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799" w14:textId="2F17EA76" w:rsidR="005E242A" w:rsidRPr="00FD05DC" w:rsidRDefault="002D1F31" w:rsidP="0072214C">
      <w:pPr>
        <w:pStyle w:val="Title"/>
        <w:spacing w:after="240"/>
        <w:rPr>
          <w:b/>
          <w:bCs/>
          <w:color w:val="404040" w:themeColor="text2" w:themeTint="BF"/>
          <w:sz w:val="44"/>
          <w:szCs w:val="44"/>
        </w:rPr>
      </w:pPr>
      <w:proofErr w:type="spellStart"/>
      <w:r w:rsidRPr="00FD05DC">
        <w:rPr>
          <w:b/>
          <w:bCs/>
          <w:color w:val="404040" w:themeColor="text2" w:themeTint="BF"/>
          <w:sz w:val="44"/>
          <w:szCs w:val="44"/>
        </w:rPr>
        <w:t>Jouley</w:t>
      </w:r>
      <w:proofErr w:type="spellEnd"/>
      <w:r w:rsidRPr="00FD05DC">
        <w:rPr>
          <w:b/>
          <w:bCs/>
          <w:color w:val="404040" w:themeColor="text2" w:themeTint="BF"/>
          <w:sz w:val="44"/>
          <w:szCs w:val="44"/>
        </w:rPr>
        <w:t xml:space="preserve"> </w:t>
      </w:r>
      <w:r w:rsidR="00F9029F" w:rsidRPr="00FD05DC">
        <w:rPr>
          <w:b/>
          <w:bCs/>
          <w:color w:val="404040" w:themeColor="text2" w:themeTint="BF"/>
          <w:sz w:val="44"/>
          <w:szCs w:val="44"/>
        </w:rPr>
        <w:t>Pre-</w:t>
      </w:r>
      <w:r w:rsidR="007308E5" w:rsidRPr="00FD05DC">
        <w:rPr>
          <w:b/>
          <w:bCs/>
          <w:color w:val="404040" w:themeColor="text2" w:themeTint="BF"/>
          <w:sz w:val="44"/>
          <w:szCs w:val="44"/>
        </w:rPr>
        <w:t>Conditioning Guidelines</w:t>
      </w:r>
    </w:p>
    <w:p w14:paraId="7BD28D8C" w14:textId="55B1C788" w:rsidR="00475908" w:rsidRPr="00DF0737" w:rsidRDefault="00475908" w:rsidP="0072214C">
      <w:pPr>
        <w:pStyle w:val="Heading1"/>
        <w:spacing w:before="0"/>
        <w:rPr>
          <w:b/>
          <w:bCs/>
          <w:color w:val="595959" w:themeColor="text2" w:themeTint="A6"/>
          <w:sz w:val="26"/>
          <w:szCs w:val="26"/>
        </w:rPr>
      </w:pPr>
      <w:r w:rsidRPr="00DF0737">
        <w:rPr>
          <w:b/>
          <w:bCs/>
          <w:color w:val="595959" w:themeColor="text2" w:themeTint="A6"/>
          <w:sz w:val="26"/>
          <w:szCs w:val="26"/>
        </w:rPr>
        <w:t>Why Pre-Heating Matters</w:t>
      </w:r>
    </w:p>
    <w:p w14:paraId="4242DDFE" w14:textId="6A0B05A2" w:rsidR="00FE4F34" w:rsidRPr="0031576A" w:rsidRDefault="00070B98" w:rsidP="001C5B0B">
      <w:pPr>
        <w:spacing w:after="0" w:line="240" w:lineRule="auto"/>
        <w:rPr>
          <w:sz w:val="22"/>
          <w:szCs w:val="22"/>
        </w:rPr>
      </w:pPr>
      <w:r w:rsidRPr="0031576A">
        <w:rPr>
          <w:rFonts w:ascii="Times New Roman" w:hAnsi="Times New Roman" w:cs="Times New Roman"/>
          <w:sz w:val="22"/>
          <w:szCs w:val="22"/>
        </w:rPr>
        <w:t>In sever</w:t>
      </w:r>
      <w:r w:rsidR="006B2AB9" w:rsidRPr="0031576A">
        <w:rPr>
          <w:rFonts w:ascii="Times New Roman" w:hAnsi="Times New Roman" w:cs="Times New Roman"/>
          <w:sz w:val="22"/>
          <w:szCs w:val="22"/>
        </w:rPr>
        <w:t xml:space="preserve">e hot or cold climates, </w:t>
      </w:r>
      <w:r w:rsidR="00B931BA" w:rsidRPr="0031576A">
        <w:rPr>
          <w:rFonts w:ascii="Times New Roman" w:hAnsi="Times New Roman" w:cs="Times New Roman"/>
          <w:sz w:val="22"/>
          <w:szCs w:val="22"/>
        </w:rPr>
        <w:t xml:space="preserve">depending on the season, </w:t>
      </w:r>
      <w:r w:rsidR="002E4588" w:rsidRPr="0031576A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2E4588" w:rsidRPr="0031576A">
        <w:rPr>
          <w:rFonts w:ascii="Times New Roman" w:hAnsi="Times New Roman" w:cs="Times New Roman"/>
          <w:sz w:val="22"/>
          <w:szCs w:val="22"/>
        </w:rPr>
        <w:t>Joul</w:t>
      </w:r>
      <w:r w:rsidR="00A159CE">
        <w:rPr>
          <w:rFonts w:ascii="Times New Roman" w:hAnsi="Times New Roman" w:cs="Times New Roman"/>
          <w:sz w:val="22"/>
          <w:szCs w:val="22"/>
        </w:rPr>
        <w:t>e</w:t>
      </w:r>
      <w:r w:rsidR="002E4588" w:rsidRPr="0031576A">
        <w:rPr>
          <w:rFonts w:ascii="Times New Roman" w:hAnsi="Times New Roman" w:cs="Times New Roman"/>
          <w:sz w:val="22"/>
          <w:szCs w:val="22"/>
        </w:rPr>
        <w:t>y</w:t>
      </w:r>
      <w:proofErr w:type="spellEnd"/>
      <w:r w:rsidR="002E4588" w:rsidRPr="0031576A">
        <w:rPr>
          <w:rFonts w:ascii="Times New Roman" w:hAnsi="Times New Roman" w:cs="Times New Roman"/>
          <w:sz w:val="22"/>
          <w:szCs w:val="22"/>
        </w:rPr>
        <w:t xml:space="preserve"> </w:t>
      </w:r>
      <w:r w:rsidR="00CA4440">
        <w:rPr>
          <w:rFonts w:ascii="Times New Roman" w:hAnsi="Times New Roman" w:cs="Times New Roman"/>
          <w:sz w:val="22"/>
          <w:szCs w:val="22"/>
        </w:rPr>
        <w:t>Bus</w:t>
      </w:r>
      <w:r w:rsidR="002E4588" w:rsidRPr="0031576A">
        <w:rPr>
          <w:rFonts w:ascii="Times New Roman" w:hAnsi="Times New Roman" w:cs="Times New Roman"/>
          <w:sz w:val="22"/>
          <w:szCs w:val="22"/>
        </w:rPr>
        <w:t xml:space="preserve"> </w:t>
      </w:r>
      <w:r w:rsidR="009D09E6">
        <w:rPr>
          <w:rFonts w:ascii="Times New Roman" w:hAnsi="Times New Roman" w:cs="Times New Roman"/>
          <w:sz w:val="22"/>
          <w:szCs w:val="22"/>
        </w:rPr>
        <w:t xml:space="preserve">interior </w:t>
      </w:r>
      <w:r w:rsidR="009928A7">
        <w:rPr>
          <w:rFonts w:ascii="Times New Roman" w:hAnsi="Times New Roman" w:cs="Times New Roman"/>
          <w:sz w:val="22"/>
          <w:szCs w:val="22"/>
        </w:rPr>
        <w:t>and</w:t>
      </w:r>
      <w:r w:rsidR="009D09E6">
        <w:rPr>
          <w:rFonts w:ascii="Times New Roman" w:hAnsi="Times New Roman" w:cs="Times New Roman"/>
          <w:sz w:val="22"/>
          <w:szCs w:val="22"/>
        </w:rPr>
        <w:t xml:space="preserve"> </w:t>
      </w:r>
      <w:r w:rsidR="00E150F0">
        <w:rPr>
          <w:rFonts w:ascii="Times New Roman" w:hAnsi="Times New Roman" w:cs="Times New Roman"/>
          <w:sz w:val="22"/>
          <w:szCs w:val="22"/>
        </w:rPr>
        <w:t>High Voltage</w:t>
      </w:r>
      <w:r w:rsidR="009D09E6">
        <w:rPr>
          <w:rFonts w:ascii="Times New Roman" w:hAnsi="Times New Roman" w:cs="Times New Roman"/>
          <w:sz w:val="22"/>
          <w:szCs w:val="22"/>
        </w:rPr>
        <w:t xml:space="preserve"> (HV) batteries</w:t>
      </w:r>
      <w:r w:rsidR="002E4588" w:rsidRPr="0031576A">
        <w:rPr>
          <w:rFonts w:ascii="Times New Roman" w:hAnsi="Times New Roman" w:cs="Times New Roman"/>
          <w:sz w:val="22"/>
          <w:szCs w:val="22"/>
        </w:rPr>
        <w:t xml:space="preserve"> </w:t>
      </w:r>
      <w:r w:rsidR="00024180">
        <w:rPr>
          <w:rFonts w:ascii="Times New Roman" w:hAnsi="Times New Roman" w:cs="Times New Roman"/>
          <w:sz w:val="22"/>
          <w:szCs w:val="22"/>
        </w:rPr>
        <w:t>may require</w:t>
      </w:r>
      <w:r w:rsidR="00E0539F" w:rsidRPr="0031576A">
        <w:rPr>
          <w:rFonts w:ascii="Times New Roman" w:hAnsi="Times New Roman" w:cs="Times New Roman"/>
          <w:sz w:val="22"/>
          <w:szCs w:val="22"/>
        </w:rPr>
        <w:t xml:space="preserve"> </w:t>
      </w:r>
      <w:r w:rsidR="001648A5">
        <w:rPr>
          <w:rFonts w:ascii="Times New Roman" w:hAnsi="Times New Roman" w:cs="Times New Roman"/>
        </w:rPr>
        <w:t>pre-</w:t>
      </w:r>
      <w:r w:rsidR="00024180">
        <w:rPr>
          <w:rFonts w:ascii="Times New Roman" w:hAnsi="Times New Roman" w:cs="Times New Roman"/>
        </w:rPr>
        <w:t>conditioning</w:t>
      </w:r>
      <w:r w:rsidR="00A55E8B" w:rsidRPr="0031576A">
        <w:rPr>
          <w:rFonts w:ascii="Times New Roman" w:hAnsi="Times New Roman" w:cs="Times New Roman"/>
          <w:sz w:val="22"/>
          <w:szCs w:val="22"/>
        </w:rPr>
        <w:t xml:space="preserve">. </w:t>
      </w:r>
      <w:r w:rsidR="00475908" w:rsidRPr="0031576A">
        <w:rPr>
          <w:rFonts w:ascii="Times New Roman" w:hAnsi="Times New Roman" w:cs="Times New Roman"/>
          <w:sz w:val="22"/>
          <w:szCs w:val="22"/>
        </w:rPr>
        <w:t>To prevent</w:t>
      </w:r>
      <w:r w:rsidR="005A3E44" w:rsidRPr="0031576A">
        <w:rPr>
          <w:rFonts w:ascii="Times New Roman" w:hAnsi="Times New Roman" w:cs="Times New Roman"/>
          <w:sz w:val="22"/>
          <w:szCs w:val="22"/>
        </w:rPr>
        <w:t xml:space="preserve"> limited power operation </w:t>
      </w:r>
      <w:r w:rsidR="009928A7">
        <w:rPr>
          <w:rFonts w:ascii="Times New Roman" w:hAnsi="Times New Roman" w:cs="Times New Roman"/>
          <w:sz w:val="22"/>
          <w:szCs w:val="22"/>
        </w:rPr>
        <w:t>and</w:t>
      </w:r>
      <w:r w:rsidR="005A3E44" w:rsidRPr="0031576A">
        <w:rPr>
          <w:rFonts w:ascii="Times New Roman" w:hAnsi="Times New Roman" w:cs="Times New Roman"/>
          <w:sz w:val="22"/>
          <w:szCs w:val="22"/>
        </w:rPr>
        <w:t xml:space="preserve"> the turtle light appearing on the instrument cluster, the HV batteries must be </w:t>
      </w:r>
      <w:r w:rsidR="00E0539F" w:rsidRPr="0031576A">
        <w:rPr>
          <w:rFonts w:ascii="Times New Roman" w:hAnsi="Times New Roman" w:cs="Times New Roman"/>
          <w:sz w:val="22"/>
          <w:szCs w:val="22"/>
        </w:rPr>
        <w:t>regulated</w:t>
      </w:r>
      <w:r w:rsidR="005A3E44" w:rsidRPr="0031576A">
        <w:rPr>
          <w:rFonts w:ascii="Times New Roman" w:hAnsi="Times New Roman" w:cs="Times New Roman"/>
          <w:sz w:val="22"/>
          <w:szCs w:val="22"/>
        </w:rPr>
        <w:t xml:space="preserve"> to </w:t>
      </w:r>
      <w:r w:rsidR="00D6157F" w:rsidRPr="0031576A">
        <w:rPr>
          <w:rFonts w:ascii="Times New Roman" w:hAnsi="Times New Roman" w:cs="Times New Roman"/>
          <w:sz w:val="22"/>
          <w:szCs w:val="22"/>
        </w:rPr>
        <w:t xml:space="preserve">the </w:t>
      </w:r>
      <w:r w:rsidR="00F4483D">
        <w:rPr>
          <w:rFonts w:ascii="Times New Roman" w:hAnsi="Times New Roman" w:cs="Times New Roman"/>
          <w:b/>
          <w:bCs/>
          <w:sz w:val="22"/>
          <w:szCs w:val="22"/>
        </w:rPr>
        <w:t>optimal</w:t>
      </w:r>
      <w:r w:rsidR="00024180" w:rsidRPr="00024180">
        <w:rPr>
          <w:rFonts w:ascii="Times New Roman" w:hAnsi="Times New Roman" w:cs="Times New Roman"/>
          <w:b/>
          <w:bCs/>
          <w:sz w:val="22"/>
          <w:szCs w:val="22"/>
        </w:rPr>
        <w:t xml:space="preserve"> temperature range</w:t>
      </w:r>
      <w:r w:rsidR="00024180">
        <w:rPr>
          <w:rFonts w:ascii="Times New Roman" w:hAnsi="Times New Roman" w:cs="Times New Roman"/>
          <w:sz w:val="22"/>
          <w:szCs w:val="22"/>
        </w:rPr>
        <w:t xml:space="preserve"> before the route begins. This protects the batteries and ensures full vehicle performance</w:t>
      </w:r>
      <w:r w:rsidR="005E23DF">
        <w:rPr>
          <w:rFonts w:ascii="Times New Roman" w:hAnsi="Times New Roman" w:cs="Times New Roman"/>
          <w:sz w:val="22"/>
          <w:szCs w:val="22"/>
        </w:rPr>
        <w:t>.</w:t>
      </w:r>
    </w:p>
    <w:p w14:paraId="3AFEE989" w14:textId="65FBA162" w:rsidR="005E242A" w:rsidRPr="00DF0737" w:rsidRDefault="006624DE" w:rsidP="005F00AA">
      <w:pPr>
        <w:pStyle w:val="Heading1"/>
        <w:rPr>
          <w:color w:val="595959" w:themeColor="text2" w:themeTint="A6"/>
          <w:sz w:val="26"/>
          <w:szCs w:val="26"/>
        </w:rPr>
      </w:pPr>
      <w:r w:rsidRPr="00DF0737">
        <w:rPr>
          <w:color w:val="595959" w:themeColor="text2" w:themeTint="A6"/>
          <w:sz w:val="26"/>
          <w:szCs w:val="26"/>
        </w:rPr>
        <w:t xml:space="preserve">Key </w:t>
      </w:r>
      <w:r w:rsidR="00024180" w:rsidRPr="00DF0737">
        <w:rPr>
          <w:color w:val="595959" w:themeColor="text2" w:themeTint="A6"/>
          <w:sz w:val="26"/>
          <w:szCs w:val="26"/>
        </w:rPr>
        <w:t>Operating</w:t>
      </w:r>
      <w:r w:rsidRPr="00DF0737">
        <w:rPr>
          <w:color w:val="595959" w:themeColor="text2" w:themeTint="A6"/>
          <w:sz w:val="26"/>
          <w:szCs w:val="26"/>
        </w:rPr>
        <w:t xml:space="preserve"> </w:t>
      </w:r>
      <w:r w:rsidR="004E167F" w:rsidRPr="00DF0737">
        <w:rPr>
          <w:color w:val="595959" w:themeColor="text2" w:themeTint="A6"/>
          <w:sz w:val="26"/>
          <w:szCs w:val="26"/>
        </w:rPr>
        <w:t>Notes</w:t>
      </w:r>
      <w:r w:rsidR="0031576A" w:rsidRPr="00DF0737">
        <w:rPr>
          <w:color w:val="595959" w:themeColor="text2" w:themeTint="A6"/>
          <w:sz w:val="26"/>
          <w:szCs w:val="26"/>
        </w:rPr>
        <w:t xml:space="preserve"> </w:t>
      </w:r>
    </w:p>
    <w:p w14:paraId="60521225" w14:textId="695B5DE6" w:rsidR="005E242A" w:rsidRPr="00AB56EF" w:rsidRDefault="00087789" w:rsidP="004E167F">
      <w:pPr>
        <w:pStyle w:val="BodyText"/>
        <w:numPr>
          <w:ilvl w:val="0"/>
          <w:numId w:val="25"/>
        </w:numPr>
        <w:ind w:right="319"/>
        <w:rPr>
          <w:sz w:val="22"/>
          <w:szCs w:val="22"/>
        </w:rPr>
      </w:pPr>
      <w:r w:rsidRPr="00024180">
        <w:rPr>
          <w:sz w:val="22"/>
          <w:szCs w:val="22"/>
        </w:rPr>
        <w:t>Pre-heat time will vary</w:t>
      </w:r>
      <w:r w:rsidRPr="00AB56EF">
        <w:rPr>
          <w:sz w:val="22"/>
          <w:szCs w:val="22"/>
        </w:rPr>
        <w:t xml:space="preserve"> based on ambient temperature.</w:t>
      </w:r>
    </w:p>
    <w:p w14:paraId="263F5E60" w14:textId="3DBF42ED" w:rsidR="00A71187" w:rsidRPr="00AB56EF" w:rsidRDefault="00024180" w:rsidP="004E167F">
      <w:pPr>
        <w:pStyle w:val="BodyText"/>
        <w:numPr>
          <w:ilvl w:val="0"/>
          <w:numId w:val="25"/>
        </w:numPr>
        <w:ind w:right="319"/>
        <w:rPr>
          <w:sz w:val="22"/>
          <w:szCs w:val="22"/>
        </w:rPr>
      </w:pPr>
      <w:r>
        <w:rPr>
          <w:sz w:val="22"/>
          <w:szCs w:val="22"/>
        </w:rPr>
        <w:t>The b</w:t>
      </w:r>
      <w:r w:rsidR="000B31E1">
        <w:rPr>
          <w:sz w:val="22"/>
          <w:szCs w:val="22"/>
        </w:rPr>
        <w:t>us can operate with</w:t>
      </w:r>
      <w:r w:rsidR="00A71187" w:rsidRPr="00AB56EF">
        <w:rPr>
          <w:sz w:val="22"/>
          <w:szCs w:val="22"/>
        </w:rPr>
        <w:t xml:space="preserve"> HV batteries below the preferred temperature </w:t>
      </w:r>
      <w:r w:rsidR="00D6157F" w:rsidRPr="00AB56EF">
        <w:rPr>
          <w:sz w:val="22"/>
          <w:szCs w:val="22"/>
        </w:rPr>
        <w:t>range</w:t>
      </w:r>
      <w:r w:rsidR="00D03AF0" w:rsidRPr="00AB56EF">
        <w:rPr>
          <w:sz w:val="22"/>
          <w:szCs w:val="22"/>
        </w:rPr>
        <w:t xml:space="preserve">, </w:t>
      </w:r>
      <w:r w:rsidR="000B31E1">
        <w:rPr>
          <w:sz w:val="22"/>
          <w:szCs w:val="22"/>
        </w:rPr>
        <w:t xml:space="preserve">but </w:t>
      </w:r>
      <w:r w:rsidR="009B6BDB" w:rsidRPr="00AB56EF">
        <w:rPr>
          <w:sz w:val="22"/>
          <w:szCs w:val="22"/>
        </w:rPr>
        <w:t>it</w:t>
      </w:r>
      <w:r w:rsidR="00D03AF0" w:rsidRPr="00AB56EF">
        <w:rPr>
          <w:sz w:val="22"/>
          <w:szCs w:val="22"/>
        </w:rPr>
        <w:t xml:space="preserve"> </w:t>
      </w:r>
      <w:r w:rsidR="005133BF" w:rsidRPr="00AB56EF">
        <w:rPr>
          <w:sz w:val="22"/>
          <w:szCs w:val="22"/>
        </w:rPr>
        <w:t xml:space="preserve">will run </w:t>
      </w:r>
      <w:r w:rsidRPr="00AB56EF">
        <w:rPr>
          <w:sz w:val="22"/>
          <w:szCs w:val="22"/>
        </w:rPr>
        <w:t>at</w:t>
      </w:r>
      <w:r w:rsidR="009B6BDB" w:rsidRPr="00AB56EF">
        <w:rPr>
          <w:sz w:val="22"/>
          <w:szCs w:val="22"/>
        </w:rPr>
        <w:t xml:space="preserve"> </w:t>
      </w:r>
      <w:r w:rsidR="009B6BDB" w:rsidRPr="00844B4D">
        <w:rPr>
          <w:sz w:val="22"/>
          <w:szCs w:val="22"/>
        </w:rPr>
        <w:t>limited</w:t>
      </w:r>
      <w:r w:rsidR="009B6BDB" w:rsidRPr="00024180">
        <w:rPr>
          <w:b/>
          <w:bCs/>
          <w:sz w:val="22"/>
          <w:szCs w:val="22"/>
        </w:rPr>
        <w:t xml:space="preserve"> </w:t>
      </w:r>
      <w:r w:rsidR="009B6BDB" w:rsidRPr="00844B4D">
        <w:rPr>
          <w:sz w:val="22"/>
          <w:szCs w:val="22"/>
        </w:rPr>
        <w:t>power</w:t>
      </w:r>
      <w:r>
        <w:rPr>
          <w:sz w:val="22"/>
          <w:szCs w:val="22"/>
        </w:rPr>
        <w:t>, resulting in reduced performance at the start of</w:t>
      </w:r>
      <w:r w:rsidR="00CC573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route</w:t>
      </w:r>
      <w:r w:rsidR="000233D5">
        <w:rPr>
          <w:sz w:val="22"/>
          <w:szCs w:val="22"/>
        </w:rPr>
        <w:t xml:space="preserve"> until the battery has reached 50 degrees.</w:t>
      </w:r>
    </w:p>
    <w:p w14:paraId="1C1DF48E" w14:textId="4EB9B779" w:rsidR="00A71187" w:rsidRPr="00AB56EF" w:rsidRDefault="00D6157F" w:rsidP="004E167F">
      <w:pPr>
        <w:pStyle w:val="BodyText"/>
        <w:numPr>
          <w:ilvl w:val="0"/>
          <w:numId w:val="25"/>
        </w:numPr>
        <w:ind w:right="319"/>
        <w:rPr>
          <w:sz w:val="22"/>
          <w:szCs w:val="22"/>
        </w:rPr>
      </w:pPr>
      <w:r w:rsidRPr="00024180">
        <w:rPr>
          <w:sz w:val="22"/>
          <w:szCs w:val="22"/>
        </w:rPr>
        <w:t>Limited</w:t>
      </w:r>
      <w:r w:rsidRPr="00AB56EF">
        <w:rPr>
          <w:b/>
          <w:bCs/>
          <w:sz w:val="22"/>
          <w:szCs w:val="22"/>
        </w:rPr>
        <w:t xml:space="preserve"> </w:t>
      </w:r>
      <w:r w:rsidRPr="00024180">
        <w:rPr>
          <w:sz w:val="22"/>
          <w:szCs w:val="22"/>
        </w:rPr>
        <w:t>power</w:t>
      </w:r>
      <w:r w:rsidRPr="00AB56EF">
        <w:rPr>
          <w:sz w:val="22"/>
          <w:szCs w:val="22"/>
        </w:rPr>
        <w:t xml:space="preserve"> </w:t>
      </w:r>
      <w:r w:rsidR="005133BF" w:rsidRPr="00AB56EF">
        <w:rPr>
          <w:sz w:val="22"/>
          <w:szCs w:val="22"/>
        </w:rPr>
        <w:t xml:space="preserve">is a </w:t>
      </w:r>
      <w:r w:rsidRPr="00AB56EF">
        <w:rPr>
          <w:sz w:val="22"/>
          <w:szCs w:val="22"/>
        </w:rPr>
        <w:t>protective measure designed to prevent HV battery damage when temperatures are outside the optimal range</w:t>
      </w:r>
      <w:r w:rsidR="0031576A" w:rsidRPr="00AB56EF">
        <w:rPr>
          <w:sz w:val="22"/>
          <w:szCs w:val="22"/>
        </w:rPr>
        <w:t>.</w:t>
      </w:r>
    </w:p>
    <w:p w14:paraId="2E8D53E1" w14:textId="3FE043EA" w:rsidR="0031576A" w:rsidRPr="00AB56EF" w:rsidRDefault="00024180" w:rsidP="006338DE">
      <w:pPr>
        <w:pStyle w:val="BodyText"/>
        <w:numPr>
          <w:ilvl w:val="0"/>
          <w:numId w:val="25"/>
        </w:numPr>
        <w:spacing w:after="240"/>
        <w:ind w:right="319"/>
        <w:rPr>
          <w:sz w:val="22"/>
          <w:szCs w:val="22"/>
        </w:rPr>
      </w:pPr>
      <w:r>
        <w:rPr>
          <w:b/>
          <w:bCs/>
          <w:sz w:val="22"/>
          <w:szCs w:val="22"/>
        </w:rPr>
        <w:t>Goal</w:t>
      </w:r>
      <w:r w:rsidR="00C845F6" w:rsidRPr="00AB56EF">
        <w:rPr>
          <w:b/>
          <w:bCs/>
          <w:sz w:val="22"/>
          <w:szCs w:val="22"/>
        </w:rPr>
        <w:t>:</w:t>
      </w:r>
      <w:r w:rsidR="00C845F6" w:rsidRPr="00AB56EF">
        <w:rPr>
          <w:sz w:val="22"/>
          <w:szCs w:val="22"/>
        </w:rPr>
        <w:t xml:space="preserve"> Get HV batteries to the </w:t>
      </w:r>
      <w:r w:rsidR="00CD0999">
        <w:rPr>
          <w:sz w:val="22"/>
          <w:szCs w:val="22"/>
        </w:rPr>
        <w:t>preferred</w:t>
      </w:r>
      <w:r w:rsidR="00C845F6" w:rsidRPr="00AB56EF">
        <w:rPr>
          <w:sz w:val="22"/>
          <w:szCs w:val="22"/>
        </w:rPr>
        <w:t xml:space="preserve"> operating range before</w:t>
      </w:r>
      <w:r w:rsidR="0031576A" w:rsidRPr="00AB56EF">
        <w:rPr>
          <w:sz w:val="22"/>
          <w:szCs w:val="22"/>
        </w:rPr>
        <w:t xml:space="preserve"> departure to avoid reduced performanc</w:t>
      </w:r>
      <w:r>
        <w:rPr>
          <w:sz w:val="22"/>
          <w:szCs w:val="22"/>
        </w:rPr>
        <w:t>e.</w:t>
      </w:r>
    </w:p>
    <w:p w14:paraId="7FD7AB01" w14:textId="7CDBB902" w:rsidR="007956FD" w:rsidRPr="00863CF1" w:rsidRDefault="00955D42" w:rsidP="00863CF1">
      <w:pPr>
        <w:pStyle w:val="Heading1"/>
        <w:spacing w:before="0"/>
        <w:rPr>
          <w:color w:val="595959" w:themeColor="text2" w:themeTint="A6"/>
          <w:sz w:val="26"/>
          <w:szCs w:val="26"/>
        </w:rPr>
      </w:pPr>
      <w:r w:rsidRPr="00E35A69">
        <w:rPr>
          <w:color w:val="595959" w:themeColor="text2" w:themeTint="A6"/>
          <w:sz w:val="26"/>
          <w:szCs w:val="26"/>
        </w:rPr>
        <w:t>Basic Pre-Conditioning Steps</w:t>
      </w:r>
      <w:r w:rsidR="005E4D13">
        <w:rPr>
          <w:color w:val="595959" w:themeColor="text2" w:themeTint="A6"/>
          <w:sz w:val="26"/>
          <w:szCs w:val="26"/>
        </w:rPr>
        <w:t xml:space="preserve">: </w:t>
      </w:r>
      <w:r w:rsidR="009A321E">
        <w:rPr>
          <w:color w:val="595959" w:themeColor="text2" w:themeTint="A6"/>
          <w:sz w:val="26"/>
          <w:szCs w:val="26"/>
        </w:rPr>
        <w:t>2 Options</w:t>
      </w:r>
    </w:p>
    <w:p w14:paraId="7F22D385" w14:textId="439B32A8" w:rsidR="00630E2B" w:rsidRPr="00C75E67" w:rsidRDefault="00630E2B" w:rsidP="007956FD">
      <w:pPr>
        <w:pStyle w:val="BodyText"/>
        <w:rPr>
          <w:b/>
          <w:bCs/>
          <w:sz w:val="22"/>
          <w:szCs w:val="22"/>
        </w:rPr>
      </w:pPr>
      <w:r w:rsidRPr="00C75E67">
        <w:rPr>
          <w:b/>
          <w:bCs/>
          <w:sz w:val="22"/>
          <w:szCs w:val="22"/>
        </w:rPr>
        <w:t>Option 1</w:t>
      </w:r>
      <w:r w:rsidR="007E2158" w:rsidRPr="00C75E67">
        <w:rPr>
          <w:b/>
          <w:bCs/>
          <w:sz w:val="22"/>
          <w:szCs w:val="22"/>
        </w:rPr>
        <w:t xml:space="preserve"> (</w:t>
      </w:r>
      <w:r w:rsidR="00F85EC4">
        <w:rPr>
          <w:b/>
          <w:bCs/>
          <w:sz w:val="22"/>
          <w:szCs w:val="22"/>
        </w:rPr>
        <w:t xml:space="preserve">Best for preserving </w:t>
      </w:r>
      <w:r w:rsidR="00863CF1">
        <w:rPr>
          <w:b/>
          <w:bCs/>
          <w:sz w:val="22"/>
          <w:szCs w:val="22"/>
        </w:rPr>
        <w:t>SOC</w:t>
      </w:r>
      <w:r w:rsidR="007E2158" w:rsidRPr="00C75E67">
        <w:rPr>
          <w:b/>
          <w:bCs/>
          <w:sz w:val="22"/>
          <w:szCs w:val="22"/>
        </w:rPr>
        <w:t>)</w:t>
      </w:r>
      <w:r w:rsidRPr="00C75E67">
        <w:rPr>
          <w:b/>
          <w:bCs/>
          <w:sz w:val="22"/>
          <w:szCs w:val="22"/>
        </w:rPr>
        <w:t>: Pre-</w:t>
      </w:r>
      <w:r w:rsidR="00807D94" w:rsidRPr="00C75E67">
        <w:rPr>
          <w:b/>
          <w:bCs/>
          <w:sz w:val="22"/>
          <w:szCs w:val="22"/>
        </w:rPr>
        <w:t>H</w:t>
      </w:r>
      <w:r w:rsidRPr="00C75E67">
        <w:rPr>
          <w:b/>
          <w:bCs/>
          <w:sz w:val="22"/>
          <w:szCs w:val="22"/>
        </w:rPr>
        <w:t>e</w:t>
      </w:r>
      <w:r w:rsidR="00083A97" w:rsidRPr="00C75E67">
        <w:rPr>
          <w:b/>
          <w:bCs/>
          <w:sz w:val="22"/>
          <w:szCs w:val="22"/>
        </w:rPr>
        <w:t xml:space="preserve">at While Plugged </w:t>
      </w:r>
      <w:r w:rsidR="00C865CC" w:rsidRPr="00C75E67">
        <w:rPr>
          <w:b/>
          <w:bCs/>
          <w:sz w:val="22"/>
          <w:szCs w:val="22"/>
        </w:rPr>
        <w:t>into</w:t>
      </w:r>
      <w:r w:rsidR="00083A97" w:rsidRPr="00C75E67">
        <w:rPr>
          <w:b/>
          <w:bCs/>
          <w:sz w:val="22"/>
          <w:szCs w:val="22"/>
        </w:rPr>
        <w:t xml:space="preserve"> the Charger</w:t>
      </w:r>
    </w:p>
    <w:p w14:paraId="1AC96D36" w14:textId="159B3477" w:rsidR="0047409E" w:rsidRPr="00AB56EF" w:rsidRDefault="0047409E" w:rsidP="005F00AA">
      <w:pPr>
        <w:pStyle w:val="BodyText"/>
        <w:rPr>
          <w:sz w:val="21"/>
          <w:szCs w:val="21"/>
        </w:rPr>
      </w:pPr>
      <w:r w:rsidRPr="00AB56EF">
        <w:rPr>
          <w:sz w:val="21"/>
          <w:szCs w:val="21"/>
        </w:rPr>
        <w:t xml:space="preserve">Use this method to warm HV batteries </w:t>
      </w:r>
      <w:r w:rsidRPr="00844B4D">
        <w:rPr>
          <w:b/>
          <w:bCs/>
          <w:sz w:val="21"/>
          <w:szCs w:val="21"/>
        </w:rPr>
        <w:t>without pulling SOC</w:t>
      </w:r>
      <w:r w:rsidRPr="00AB56EF">
        <w:rPr>
          <w:sz w:val="21"/>
          <w:szCs w:val="21"/>
        </w:rPr>
        <w:t xml:space="preserve"> from the batteries.</w:t>
      </w:r>
    </w:p>
    <w:p w14:paraId="2A488377" w14:textId="488E4B96" w:rsidR="00566F3D" w:rsidRDefault="002128F0" w:rsidP="00821B37">
      <w:pPr>
        <w:pStyle w:val="BodyText"/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 xml:space="preserve">If charger is connected to the bus, </w:t>
      </w:r>
      <w:r w:rsidR="00453E43">
        <w:rPr>
          <w:sz w:val="21"/>
          <w:szCs w:val="21"/>
        </w:rPr>
        <w:t xml:space="preserve">disconnect the charger </w:t>
      </w:r>
      <w:r w:rsidR="00DF6238">
        <w:rPr>
          <w:sz w:val="21"/>
          <w:szCs w:val="21"/>
        </w:rPr>
        <w:t>cable</w:t>
      </w:r>
      <w:r w:rsidR="00A2226B">
        <w:rPr>
          <w:sz w:val="21"/>
          <w:szCs w:val="21"/>
        </w:rPr>
        <w:t xml:space="preserve"> </w:t>
      </w:r>
      <w:r w:rsidR="00453E43">
        <w:rPr>
          <w:sz w:val="21"/>
          <w:szCs w:val="21"/>
        </w:rPr>
        <w:t>and place it back on charger</w:t>
      </w:r>
      <w:r w:rsidR="00A65FC0">
        <w:rPr>
          <w:sz w:val="21"/>
          <w:szCs w:val="21"/>
        </w:rPr>
        <w:t>.</w:t>
      </w:r>
    </w:p>
    <w:p w14:paraId="737FA18B" w14:textId="2A720A81" w:rsidR="00453E43" w:rsidRPr="00453E43" w:rsidRDefault="00453E43" w:rsidP="00453E43">
      <w:pPr>
        <w:pStyle w:val="BodyText"/>
        <w:numPr>
          <w:ilvl w:val="0"/>
          <w:numId w:val="26"/>
        </w:numPr>
        <w:rPr>
          <w:b/>
          <w:bCs/>
        </w:rPr>
      </w:pPr>
      <w:r w:rsidRPr="00453E43">
        <w:t>Turn the ignition key to</w:t>
      </w:r>
      <w:r w:rsidRPr="00453E43">
        <w:rPr>
          <w:b/>
          <w:bCs/>
        </w:rPr>
        <w:t xml:space="preserve"> ON, </w:t>
      </w:r>
      <w:r w:rsidRPr="00453E43">
        <w:t>then to</w:t>
      </w:r>
      <w:r w:rsidRPr="00453E43">
        <w:rPr>
          <w:b/>
          <w:bCs/>
        </w:rPr>
        <w:t xml:space="preserve"> START </w:t>
      </w:r>
      <w:r w:rsidR="005B176E">
        <w:t>position and release</w:t>
      </w:r>
      <w:r w:rsidRPr="00453E43">
        <w:t>.</w:t>
      </w:r>
      <w:r w:rsidR="006E0AD4">
        <w:t xml:space="preserve"> [pre-conditioning process begins]</w:t>
      </w:r>
    </w:p>
    <w:p w14:paraId="106C6C5A" w14:textId="6BE135A1" w:rsidR="00453E43" w:rsidRPr="00453E43" w:rsidRDefault="00453E43" w:rsidP="00DF6238">
      <w:pPr>
        <w:pStyle w:val="BodyText"/>
        <w:numPr>
          <w:ilvl w:val="0"/>
          <w:numId w:val="30"/>
        </w:numPr>
      </w:pPr>
      <w:r w:rsidRPr="00453E43">
        <w:t>Confirm the green truck indicator is on.</w:t>
      </w:r>
    </w:p>
    <w:p w14:paraId="475E1BD9" w14:textId="46F97CE3" w:rsidR="002246F0" w:rsidRDefault="002246F0" w:rsidP="00821B37">
      <w:pPr>
        <w:pStyle w:val="BodyText"/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Verify the HV battery temperature and state of charge (SOC)</w:t>
      </w:r>
      <w:r w:rsidR="00A65FC0">
        <w:rPr>
          <w:sz w:val="21"/>
          <w:szCs w:val="21"/>
        </w:rPr>
        <w:t>.</w:t>
      </w:r>
    </w:p>
    <w:p w14:paraId="1FDC35AC" w14:textId="6C38D971" w:rsidR="00A65FC0" w:rsidRDefault="00A65FC0" w:rsidP="00821B37">
      <w:pPr>
        <w:pStyle w:val="BodyText"/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Reconnect the bus to the charger and initiate charging to maintain SOC while pre-conditioning.</w:t>
      </w:r>
    </w:p>
    <w:p w14:paraId="68D5DF69" w14:textId="267AFC1E" w:rsidR="00630E2B" w:rsidRPr="00AB56EF" w:rsidRDefault="00621B23" w:rsidP="00821B37">
      <w:pPr>
        <w:pStyle w:val="BodyText"/>
        <w:numPr>
          <w:ilvl w:val="0"/>
          <w:numId w:val="26"/>
        </w:numPr>
        <w:rPr>
          <w:sz w:val="21"/>
          <w:szCs w:val="21"/>
        </w:rPr>
      </w:pPr>
      <w:r w:rsidRPr="00AB56EF">
        <w:rPr>
          <w:sz w:val="21"/>
          <w:szCs w:val="21"/>
        </w:rPr>
        <w:t>Allow</w:t>
      </w:r>
      <w:r w:rsidR="00083A97" w:rsidRPr="00AB56EF">
        <w:rPr>
          <w:sz w:val="21"/>
          <w:szCs w:val="21"/>
        </w:rPr>
        <w:t xml:space="preserve"> the HV batteries to warm to the desired operating temperature </w:t>
      </w:r>
      <w:r w:rsidR="00566F3D" w:rsidRPr="00AB56EF">
        <w:rPr>
          <w:sz w:val="21"/>
          <w:szCs w:val="21"/>
        </w:rPr>
        <w:t>range</w:t>
      </w:r>
      <w:r w:rsidR="00DF6238">
        <w:rPr>
          <w:sz w:val="21"/>
          <w:szCs w:val="21"/>
        </w:rPr>
        <w:t>.</w:t>
      </w:r>
    </w:p>
    <w:p w14:paraId="023606E3" w14:textId="077D0219" w:rsidR="005E242A" w:rsidRPr="00AB56EF" w:rsidRDefault="005E242A" w:rsidP="00821B37">
      <w:pPr>
        <w:pStyle w:val="BodyText"/>
        <w:ind w:left="360" w:firstLine="360"/>
        <w:rPr>
          <w:sz w:val="21"/>
          <w:szCs w:val="21"/>
        </w:rPr>
      </w:pPr>
      <w:r w:rsidRPr="00844B4D">
        <w:rPr>
          <w:b/>
          <w:bCs/>
          <w:i/>
          <w:iCs/>
          <w:sz w:val="21"/>
          <w:szCs w:val="21"/>
          <w:u w:val="single"/>
        </w:rPr>
        <w:t>Note</w:t>
      </w:r>
      <w:r w:rsidR="00B5239B">
        <w:rPr>
          <w:spacing w:val="-4"/>
          <w:sz w:val="21"/>
          <w:szCs w:val="21"/>
        </w:rPr>
        <w:t>:</w:t>
      </w:r>
      <w:r w:rsidRPr="00AB56EF">
        <w:rPr>
          <w:spacing w:val="-4"/>
          <w:sz w:val="21"/>
          <w:szCs w:val="21"/>
        </w:rPr>
        <w:t xml:space="preserve"> </w:t>
      </w:r>
      <w:r w:rsidR="00621B23" w:rsidRPr="00AB56EF">
        <w:rPr>
          <w:sz w:val="21"/>
          <w:szCs w:val="21"/>
        </w:rPr>
        <w:t>The cabin heater will not operate while the charger is plugged into the bus.</w:t>
      </w:r>
    </w:p>
    <w:p w14:paraId="51D122A5" w14:textId="77777777" w:rsidR="002577DD" w:rsidRPr="00AB56EF" w:rsidRDefault="002577DD" w:rsidP="002577DD">
      <w:pPr>
        <w:pStyle w:val="BodyText"/>
        <w:rPr>
          <w:sz w:val="21"/>
          <w:szCs w:val="21"/>
        </w:rPr>
      </w:pPr>
    </w:p>
    <w:p w14:paraId="4B24B3EF" w14:textId="7ED95D4F" w:rsidR="002577DD" w:rsidRPr="00C75E67" w:rsidRDefault="002577DD" w:rsidP="005F00AA">
      <w:pPr>
        <w:pStyle w:val="BodyText"/>
        <w:rPr>
          <w:b/>
          <w:bCs/>
          <w:sz w:val="22"/>
          <w:szCs w:val="22"/>
        </w:rPr>
      </w:pPr>
      <w:r w:rsidRPr="00C75E67">
        <w:rPr>
          <w:b/>
          <w:bCs/>
          <w:sz w:val="22"/>
          <w:szCs w:val="22"/>
        </w:rPr>
        <w:t xml:space="preserve">Option 2: Pre-Heat Batteries </w:t>
      </w:r>
      <w:r w:rsidR="0019075D" w:rsidRPr="00C75E67">
        <w:rPr>
          <w:b/>
          <w:bCs/>
          <w:sz w:val="22"/>
          <w:szCs w:val="22"/>
        </w:rPr>
        <w:t>+</w:t>
      </w:r>
      <w:r w:rsidRPr="00C75E67">
        <w:rPr>
          <w:b/>
          <w:bCs/>
          <w:sz w:val="22"/>
          <w:szCs w:val="22"/>
        </w:rPr>
        <w:t xml:space="preserve"> Cabin </w:t>
      </w:r>
      <w:r w:rsidR="0019075D" w:rsidRPr="00C75E67">
        <w:rPr>
          <w:b/>
          <w:bCs/>
          <w:sz w:val="22"/>
          <w:szCs w:val="22"/>
        </w:rPr>
        <w:t>(Charger NOT Connected)</w:t>
      </w:r>
    </w:p>
    <w:p w14:paraId="3E039952" w14:textId="7EC65D7D" w:rsidR="00296EE0" w:rsidRPr="00AB56EF" w:rsidRDefault="00CA4440" w:rsidP="002577DD">
      <w:pPr>
        <w:pStyle w:val="BodyText"/>
        <w:rPr>
          <w:sz w:val="21"/>
          <w:szCs w:val="21"/>
        </w:rPr>
      </w:pPr>
      <w:r>
        <w:rPr>
          <w:sz w:val="21"/>
          <w:szCs w:val="21"/>
        </w:rPr>
        <w:t>Use this</w:t>
      </w:r>
      <w:r w:rsidR="002E0FBA">
        <w:rPr>
          <w:sz w:val="21"/>
          <w:szCs w:val="21"/>
        </w:rPr>
        <w:t xml:space="preserve"> method</w:t>
      </w:r>
      <w:r w:rsidR="009775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only </w:t>
      </w:r>
      <w:r w:rsidR="0097758D">
        <w:rPr>
          <w:sz w:val="21"/>
          <w:szCs w:val="21"/>
        </w:rPr>
        <w:t xml:space="preserve">when </w:t>
      </w:r>
      <w:r w:rsidR="00296EE0">
        <w:rPr>
          <w:sz w:val="21"/>
          <w:szCs w:val="21"/>
        </w:rPr>
        <w:t>there is</w:t>
      </w:r>
      <w:r w:rsidR="00844B4D">
        <w:rPr>
          <w:sz w:val="21"/>
          <w:szCs w:val="21"/>
        </w:rPr>
        <w:t xml:space="preserve"> </w:t>
      </w:r>
      <w:r w:rsidR="00844B4D" w:rsidRPr="00844B4D">
        <w:rPr>
          <w:b/>
          <w:bCs/>
          <w:sz w:val="21"/>
          <w:szCs w:val="21"/>
        </w:rPr>
        <w:t>sufficient SOC</w:t>
      </w:r>
      <w:r w:rsidR="007E2158" w:rsidRPr="00844B4D">
        <w:rPr>
          <w:b/>
          <w:bCs/>
          <w:sz w:val="21"/>
          <w:szCs w:val="21"/>
        </w:rPr>
        <w:t xml:space="preserve"> </w:t>
      </w:r>
      <w:r w:rsidR="00D060BE">
        <w:rPr>
          <w:b/>
          <w:bCs/>
          <w:sz w:val="21"/>
          <w:szCs w:val="21"/>
        </w:rPr>
        <w:t>available to</w:t>
      </w:r>
      <w:r w:rsidR="007E2158" w:rsidRPr="00844B4D">
        <w:rPr>
          <w:b/>
          <w:bCs/>
          <w:sz w:val="21"/>
          <w:szCs w:val="21"/>
        </w:rPr>
        <w:t xml:space="preserve"> complete </w:t>
      </w:r>
      <w:r w:rsidR="001A4EA6" w:rsidRPr="00844B4D">
        <w:rPr>
          <w:b/>
          <w:bCs/>
          <w:sz w:val="21"/>
          <w:szCs w:val="21"/>
        </w:rPr>
        <w:t>the</w:t>
      </w:r>
      <w:r w:rsidR="007E2158" w:rsidRPr="00844B4D">
        <w:rPr>
          <w:b/>
          <w:bCs/>
          <w:sz w:val="21"/>
          <w:szCs w:val="21"/>
        </w:rPr>
        <w:t xml:space="preserve"> route</w:t>
      </w:r>
      <w:r w:rsidR="00D060BE">
        <w:rPr>
          <w:sz w:val="21"/>
          <w:szCs w:val="21"/>
        </w:rPr>
        <w:t>.</w:t>
      </w:r>
    </w:p>
    <w:p w14:paraId="5B5F5903" w14:textId="7430F6EF" w:rsidR="00BE6594" w:rsidRDefault="001B19A5" w:rsidP="00BE6594">
      <w:pPr>
        <w:pStyle w:val="BodyText"/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 xml:space="preserve">If charger is connected to the bus, disconnect </w:t>
      </w:r>
      <w:r w:rsidR="00BE6594" w:rsidRPr="00AB56EF">
        <w:rPr>
          <w:sz w:val="21"/>
          <w:szCs w:val="21"/>
        </w:rPr>
        <w:t>the charger cable from the bus</w:t>
      </w:r>
      <w:r w:rsidR="00DF6238">
        <w:rPr>
          <w:sz w:val="21"/>
          <w:szCs w:val="21"/>
        </w:rPr>
        <w:t xml:space="preserve"> and place it back on charger.</w:t>
      </w:r>
    </w:p>
    <w:p w14:paraId="7011A8AD" w14:textId="77777777" w:rsidR="00DF6238" w:rsidRPr="00453E43" w:rsidRDefault="00DF6238" w:rsidP="00DF6238">
      <w:pPr>
        <w:pStyle w:val="BodyText"/>
        <w:numPr>
          <w:ilvl w:val="0"/>
          <w:numId w:val="27"/>
        </w:numPr>
        <w:rPr>
          <w:b/>
          <w:bCs/>
        </w:rPr>
      </w:pPr>
      <w:r w:rsidRPr="00453E43">
        <w:t>Turn the ignition key to</w:t>
      </w:r>
      <w:r w:rsidRPr="00453E43">
        <w:rPr>
          <w:b/>
          <w:bCs/>
        </w:rPr>
        <w:t xml:space="preserve"> ON, </w:t>
      </w:r>
      <w:r w:rsidRPr="00453E43">
        <w:t>then to</w:t>
      </w:r>
      <w:r w:rsidRPr="00453E43">
        <w:rPr>
          <w:b/>
          <w:bCs/>
        </w:rPr>
        <w:t xml:space="preserve"> START </w:t>
      </w:r>
      <w:r>
        <w:t>position and release</w:t>
      </w:r>
      <w:r w:rsidRPr="00453E43">
        <w:t>.</w:t>
      </w:r>
      <w:r>
        <w:t xml:space="preserve"> [pre-conditioning process begins]</w:t>
      </w:r>
    </w:p>
    <w:p w14:paraId="79464772" w14:textId="2513CC75" w:rsidR="00DF6238" w:rsidRDefault="00DF6238" w:rsidP="00DF6238">
      <w:pPr>
        <w:pStyle w:val="BodyText"/>
        <w:numPr>
          <w:ilvl w:val="0"/>
          <w:numId w:val="30"/>
        </w:numPr>
      </w:pPr>
      <w:r w:rsidRPr="00453E43">
        <w:t>Confirm the green truck indicator is on.</w:t>
      </w:r>
    </w:p>
    <w:p w14:paraId="7AB9B811" w14:textId="646C36B0" w:rsidR="00DF6238" w:rsidRPr="00DF6238" w:rsidRDefault="00DF6238" w:rsidP="00DF6238">
      <w:pPr>
        <w:pStyle w:val="BodyText"/>
        <w:numPr>
          <w:ilvl w:val="0"/>
          <w:numId w:val="27"/>
        </w:numPr>
        <w:rPr>
          <w:sz w:val="21"/>
          <w:szCs w:val="21"/>
        </w:rPr>
      </w:pPr>
      <w:r w:rsidRPr="00AB56EF">
        <w:rPr>
          <w:sz w:val="21"/>
          <w:szCs w:val="21"/>
        </w:rPr>
        <w:t>Allow the HV batteries to warm to the desired operating temperature range</w:t>
      </w:r>
      <w:r>
        <w:rPr>
          <w:sz w:val="21"/>
          <w:szCs w:val="21"/>
        </w:rPr>
        <w:t>.</w:t>
      </w:r>
    </w:p>
    <w:p w14:paraId="11808BFE" w14:textId="1C4FD1DD" w:rsidR="00CD15A0" w:rsidRPr="00AB56EF" w:rsidRDefault="00CD15A0" w:rsidP="000E1B18">
      <w:pPr>
        <w:pStyle w:val="BodyText"/>
        <w:numPr>
          <w:ilvl w:val="0"/>
          <w:numId w:val="27"/>
        </w:numPr>
        <w:spacing w:after="240"/>
        <w:rPr>
          <w:sz w:val="21"/>
          <w:szCs w:val="21"/>
        </w:rPr>
      </w:pPr>
      <w:r w:rsidRPr="00AB56EF">
        <w:rPr>
          <w:sz w:val="21"/>
          <w:szCs w:val="21"/>
        </w:rPr>
        <w:t xml:space="preserve">Turn on both the dash heater </w:t>
      </w:r>
      <w:r w:rsidR="009928A7">
        <w:rPr>
          <w:sz w:val="21"/>
          <w:szCs w:val="21"/>
        </w:rPr>
        <w:t>and</w:t>
      </w:r>
      <w:r w:rsidRPr="00AB56EF">
        <w:rPr>
          <w:sz w:val="21"/>
          <w:szCs w:val="21"/>
        </w:rPr>
        <w:t xml:space="preserve"> rear heaters to warm the cabin.</w:t>
      </w:r>
    </w:p>
    <w:p w14:paraId="02BC0546" w14:textId="2D350488" w:rsidR="005E242A" w:rsidRPr="00E35A69" w:rsidRDefault="00CD15A0" w:rsidP="000E1B18">
      <w:pPr>
        <w:pStyle w:val="Heading1"/>
        <w:spacing w:before="0"/>
        <w:rPr>
          <w:color w:val="595959" w:themeColor="text2" w:themeTint="A6"/>
          <w:sz w:val="26"/>
          <w:szCs w:val="26"/>
        </w:rPr>
      </w:pPr>
      <w:r w:rsidRPr="00E35A69">
        <w:rPr>
          <w:color w:val="595959" w:themeColor="text2" w:themeTint="A6"/>
          <w:sz w:val="26"/>
          <w:szCs w:val="26"/>
        </w:rPr>
        <w:t>Best Practices</w:t>
      </w:r>
      <w:r w:rsidR="007308E5" w:rsidRPr="00E35A69">
        <w:rPr>
          <w:color w:val="595959" w:themeColor="text2" w:themeTint="A6"/>
          <w:sz w:val="26"/>
          <w:szCs w:val="26"/>
        </w:rPr>
        <w:t xml:space="preserve"> </w:t>
      </w:r>
    </w:p>
    <w:p w14:paraId="0BE8186D" w14:textId="0BD561D5" w:rsidR="005E242A" w:rsidRPr="00AB56EF" w:rsidRDefault="00A33BF4" w:rsidP="005E242A">
      <w:pPr>
        <w:pStyle w:val="ListParagraph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before="1" w:after="0" w:line="240" w:lineRule="auto"/>
        <w:ind w:right="494"/>
        <w:contextualSpacing w:val="0"/>
        <w:rPr>
          <w:rFonts w:ascii="Times New Roman" w:hAnsi="Times New Roman" w:cs="Times New Roman"/>
        </w:rPr>
      </w:pPr>
      <w:r w:rsidRPr="00AB56EF">
        <w:rPr>
          <w:rFonts w:ascii="Times New Roman" w:hAnsi="Times New Roman" w:cs="Times New Roman"/>
        </w:rPr>
        <w:t>Verify HV battery temperature before departure in extreme hot/cold conditions.</w:t>
      </w:r>
    </w:p>
    <w:p w14:paraId="4E223987" w14:textId="66540D30" w:rsidR="00A33BF4" w:rsidRPr="00AB56EF" w:rsidRDefault="00596F07" w:rsidP="005E242A">
      <w:pPr>
        <w:pStyle w:val="ListParagraph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before="1" w:after="0" w:line="240" w:lineRule="auto"/>
        <w:ind w:right="494"/>
        <w:contextualSpacing w:val="0"/>
        <w:rPr>
          <w:rFonts w:ascii="Times New Roman" w:hAnsi="Times New Roman" w:cs="Times New Roman"/>
        </w:rPr>
      </w:pPr>
      <w:r w:rsidRPr="00AB56EF">
        <w:rPr>
          <w:rFonts w:ascii="Times New Roman" w:hAnsi="Times New Roman" w:cs="Times New Roman"/>
        </w:rPr>
        <w:t>Build in extra time for pre-heating during colder temperatures.</w:t>
      </w:r>
    </w:p>
    <w:p w14:paraId="507D7F54" w14:textId="6C952688" w:rsidR="008F1488" w:rsidRPr="00212E25" w:rsidRDefault="00596F07" w:rsidP="000E1B18">
      <w:pPr>
        <w:pStyle w:val="ListParagraph"/>
        <w:widowControl w:val="0"/>
        <w:numPr>
          <w:ilvl w:val="0"/>
          <w:numId w:val="23"/>
        </w:numPr>
        <w:tabs>
          <w:tab w:val="left" w:pos="820"/>
        </w:tabs>
        <w:autoSpaceDE w:val="0"/>
        <w:autoSpaceDN w:val="0"/>
        <w:spacing w:before="1" w:line="240" w:lineRule="auto"/>
        <w:ind w:right="494"/>
        <w:contextualSpacing w:val="0"/>
        <w:rPr>
          <w:rFonts w:ascii="Times New Roman" w:hAnsi="Times New Roman" w:cs="Times New Roman"/>
        </w:rPr>
      </w:pPr>
      <w:r w:rsidRPr="00AB56EF">
        <w:rPr>
          <w:rFonts w:ascii="Times New Roman" w:hAnsi="Times New Roman" w:cs="Times New Roman"/>
        </w:rPr>
        <w:t>Drivers can complete pre-trip inspections during the pre-heating period.</w:t>
      </w:r>
    </w:p>
    <w:p w14:paraId="1EB921DE" w14:textId="2D4A813D" w:rsidR="00212E25" w:rsidRPr="00E35A69" w:rsidRDefault="00212E25" w:rsidP="000E1B18">
      <w:pPr>
        <w:pStyle w:val="Heading1"/>
        <w:spacing w:before="0"/>
        <w:rPr>
          <w:color w:val="595959" w:themeColor="text2" w:themeTint="A6"/>
          <w:sz w:val="26"/>
          <w:szCs w:val="26"/>
        </w:rPr>
      </w:pPr>
      <w:r w:rsidRPr="00E35A69">
        <w:rPr>
          <w:color w:val="595959" w:themeColor="text2" w:themeTint="A6"/>
          <w:sz w:val="26"/>
          <w:szCs w:val="26"/>
        </w:rPr>
        <w:t xml:space="preserve">Summary </w:t>
      </w:r>
    </w:p>
    <w:p w14:paraId="6D17174D" w14:textId="4ED77F8B" w:rsidR="00F31CCF" w:rsidRPr="00AB56EF" w:rsidRDefault="0058679E" w:rsidP="005F00AA">
      <w:pPr>
        <w:pStyle w:val="BodyText"/>
        <w:ind w:right="84"/>
        <w:rPr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When</w:t>
      </w:r>
      <w:r w:rsidR="008F1488" w:rsidRPr="00AB56EF">
        <w:rPr>
          <w:rStyle w:val="Strong"/>
          <w:b w:val="0"/>
          <w:bCs w:val="0"/>
          <w:sz w:val="21"/>
          <w:szCs w:val="21"/>
        </w:rPr>
        <w:t xml:space="preserve"> possible, pre-heat with the charger connected</w:t>
      </w:r>
      <w:r w:rsidR="008F1488" w:rsidRPr="00AB56EF">
        <w:rPr>
          <w:b/>
          <w:bCs/>
          <w:sz w:val="21"/>
          <w:szCs w:val="21"/>
        </w:rPr>
        <w:t xml:space="preserve"> </w:t>
      </w:r>
      <w:r w:rsidR="008F1488" w:rsidRPr="00AB56EF">
        <w:rPr>
          <w:sz w:val="21"/>
          <w:szCs w:val="21"/>
        </w:rPr>
        <w:t xml:space="preserve">to preserve SOC (note: no cabin heat while plugged in). </w:t>
      </w:r>
      <w:r w:rsidR="008F1488" w:rsidRPr="00AB56EF">
        <w:rPr>
          <w:rStyle w:val="Strong"/>
          <w:b w:val="0"/>
          <w:bCs w:val="0"/>
          <w:sz w:val="21"/>
          <w:szCs w:val="21"/>
        </w:rPr>
        <w:t xml:space="preserve">Only pre-heat </w:t>
      </w:r>
      <w:r>
        <w:rPr>
          <w:rStyle w:val="Strong"/>
          <w:b w:val="0"/>
          <w:bCs w:val="0"/>
          <w:sz w:val="21"/>
          <w:szCs w:val="21"/>
        </w:rPr>
        <w:t xml:space="preserve">the </w:t>
      </w:r>
      <w:r w:rsidR="008F1488" w:rsidRPr="00AB56EF">
        <w:rPr>
          <w:rStyle w:val="Strong"/>
          <w:b w:val="0"/>
          <w:bCs w:val="0"/>
          <w:sz w:val="21"/>
          <w:szCs w:val="21"/>
        </w:rPr>
        <w:t xml:space="preserve">cabin </w:t>
      </w:r>
      <w:r w:rsidR="00212E25">
        <w:rPr>
          <w:rStyle w:val="Strong"/>
          <w:b w:val="0"/>
          <w:bCs w:val="0"/>
          <w:sz w:val="21"/>
          <w:szCs w:val="21"/>
        </w:rPr>
        <w:t>and</w:t>
      </w:r>
      <w:r w:rsidR="008F1488" w:rsidRPr="00AB56EF">
        <w:rPr>
          <w:rStyle w:val="Strong"/>
          <w:b w:val="0"/>
          <w:bCs w:val="0"/>
          <w:sz w:val="21"/>
          <w:szCs w:val="21"/>
        </w:rPr>
        <w:t xml:space="preserve"> batteries unplugged</w:t>
      </w:r>
      <w:r w:rsidR="008F1488" w:rsidRPr="00AB56EF">
        <w:rPr>
          <w:sz w:val="21"/>
          <w:szCs w:val="21"/>
        </w:rPr>
        <w:t xml:space="preserve"> when SOC allows</w:t>
      </w:r>
      <w:r w:rsidR="008B533E">
        <w:rPr>
          <w:sz w:val="21"/>
          <w:szCs w:val="21"/>
        </w:rPr>
        <w:t>.</w:t>
      </w:r>
    </w:p>
    <w:sectPr w:rsidR="00F31CCF" w:rsidRPr="00AB56EF" w:rsidSect="00D16C68">
      <w:headerReference w:type="default" r:id="rId11"/>
      <w:type w:val="continuous"/>
      <w:pgSz w:w="12240" w:h="15840"/>
      <w:pgMar w:top="1440" w:right="1152" w:bottom="720" w:left="1152" w:header="23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9BD0" w14:textId="77777777" w:rsidR="008D4537" w:rsidRDefault="008D4537" w:rsidP="007202B4">
      <w:pPr>
        <w:spacing w:after="0" w:line="240" w:lineRule="auto"/>
      </w:pPr>
      <w:r>
        <w:separator/>
      </w:r>
    </w:p>
  </w:endnote>
  <w:endnote w:type="continuationSeparator" w:id="0">
    <w:p w14:paraId="7E373E8D" w14:textId="77777777" w:rsidR="008D4537" w:rsidRDefault="008D4537" w:rsidP="007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2BF9" w14:textId="77777777" w:rsidR="008D4537" w:rsidRDefault="008D4537" w:rsidP="007202B4">
      <w:pPr>
        <w:spacing w:after="0" w:line="240" w:lineRule="auto"/>
      </w:pPr>
      <w:r>
        <w:separator/>
      </w:r>
    </w:p>
  </w:footnote>
  <w:footnote w:type="continuationSeparator" w:id="0">
    <w:p w14:paraId="2BD7AC34" w14:textId="77777777" w:rsidR="008D4537" w:rsidRDefault="008D4537" w:rsidP="007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3DE1" w14:textId="793B394A" w:rsidR="007202B4" w:rsidRDefault="00C12D4F" w:rsidP="007202B4">
    <w:pPr>
      <w:pStyle w:val="Header"/>
      <w:tabs>
        <w:tab w:val="clear" w:pos="4680"/>
        <w:tab w:val="clear" w:pos="9360"/>
        <w:tab w:val="left" w:pos="68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11B681" wp14:editId="1ECDC3E8">
              <wp:simplePos x="0" y="0"/>
              <wp:positionH relativeFrom="column">
                <wp:posOffset>-409575</wp:posOffset>
              </wp:positionH>
              <wp:positionV relativeFrom="paragraph">
                <wp:posOffset>-720090</wp:posOffset>
              </wp:positionV>
              <wp:extent cx="4191000" cy="723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61DCD" w14:textId="35A43B69" w:rsidR="00C12D4F" w:rsidRPr="00C12D4F" w:rsidRDefault="00C12D4F" w:rsidP="00DB3BF7">
                          <w:pPr>
                            <w:pStyle w:val="Subtit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B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.25pt;margin-top:-56.7pt;width:330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" stroked="f">
              <v:textbox>
                <w:txbxContent>
                  <w:p w14:paraId="25861DCD" w14:textId="35A43B69" w:rsidR="00C12D4F" w:rsidRPr="00C12D4F" w:rsidRDefault="00C12D4F" w:rsidP="00DB3BF7">
                    <w:pPr>
                      <w:pStyle w:val="Subtitl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202B4">
      <w:rPr>
        <w:noProof/>
      </w:rPr>
      <w:drawing>
        <wp:anchor distT="0" distB="0" distL="114300" distR="114300" simplePos="0" relativeHeight="251658240" behindDoc="1" locked="0" layoutInCell="1" allowOverlap="1" wp14:anchorId="3BB625D6" wp14:editId="4A7D4DE0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818118" cy="10117564"/>
          <wp:effectExtent l="19050" t="19050" r="12065" b="171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I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18" cy="10117564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2B4">
      <w:rPr>
        <w:noProof/>
      </w:rPr>
      <w:t xml:space="preserve"> </w:t>
    </w:r>
    <w:r w:rsidR="007202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C23"/>
    <w:multiLevelType w:val="hybridMultilevel"/>
    <w:tmpl w:val="5754B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6714"/>
    <w:multiLevelType w:val="hybridMultilevel"/>
    <w:tmpl w:val="9A4CF3D4"/>
    <w:lvl w:ilvl="0" w:tplc="9F6A159E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00B9"/>
    <w:multiLevelType w:val="hybridMultilevel"/>
    <w:tmpl w:val="53F202CA"/>
    <w:lvl w:ilvl="0" w:tplc="714A8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257"/>
    <w:multiLevelType w:val="hybridMultilevel"/>
    <w:tmpl w:val="4B0C65EE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2BA"/>
    <w:multiLevelType w:val="hybridMultilevel"/>
    <w:tmpl w:val="D1E614E2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1325"/>
    <w:multiLevelType w:val="hybridMultilevel"/>
    <w:tmpl w:val="62B4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B72"/>
    <w:multiLevelType w:val="hybridMultilevel"/>
    <w:tmpl w:val="D95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3BF0"/>
    <w:multiLevelType w:val="hybridMultilevel"/>
    <w:tmpl w:val="F9EEE262"/>
    <w:lvl w:ilvl="0" w:tplc="7AE056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92367"/>
    <w:multiLevelType w:val="hybridMultilevel"/>
    <w:tmpl w:val="EFCE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6E91"/>
    <w:multiLevelType w:val="hybridMultilevel"/>
    <w:tmpl w:val="F6FE29DA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505F9"/>
    <w:multiLevelType w:val="hybridMultilevel"/>
    <w:tmpl w:val="B6660832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B3B60"/>
    <w:multiLevelType w:val="hybridMultilevel"/>
    <w:tmpl w:val="ADAE57A2"/>
    <w:lvl w:ilvl="0" w:tplc="2A6CC6D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F2F03"/>
    <w:multiLevelType w:val="hybridMultilevel"/>
    <w:tmpl w:val="83142AAA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D056E"/>
    <w:multiLevelType w:val="hybridMultilevel"/>
    <w:tmpl w:val="1F6E3330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D7629"/>
    <w:multiLevelType w:val="hybridMultilevel"/>
    <w:tmpl w:val="CB88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58EE"/>
    <w:multiLevelType w:val="hybridMultilevel"/>
    <w:tmpl w:val="EA1A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4DDF"/>
    <w:multiLevelType w:val="hybridMultilevel"/>
    <w:tmpl w:val="56A0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2627"/>
    <w:multiLevelType w:val="hybridMultilevel"/>
    <w:tmpl w:val="E9D8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02A6B"/>
    <w:multiLevelType w:val="hybridMultilevel"/>
    <w:tmpl w:val="121E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564C3"/>
    <w:multiLevelType w:val="hybridMultilevel"/>
    <w:tmpl w:val="8DBE5AE8"/>
    <w:lvl w:ilvl="0" w:tplc="518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236FD"/>
    <w:multiLevelType w:val="hybridMultilevel"/>
    <w:tmpl w:val="9E38796C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E5115"/>
    <w:multiLevelType w:val="hybridMultilevel"/>
    <w:tmpl w:val="920A0ECC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35AFB"/>
    <w:multiLevelType w:val="hybridMultilevel"/>
    <w:tmpl w:val="855804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CC686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CFC2FFD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B2E6BF86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EB269D2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5222710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317E2CA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A4247BD6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5D5AD91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7A75F8D"/>
    <w:multiLevelType w:val="hybridMultilevel"/>
    <w:tmpl w:val="F6C8DFD2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123B5"/>
    <w:multiLevelType w:val="hybridMultilevel"/>
    <w:tmpl w:val="B4CEC388"/>
    <w:lvl w:ilvl="0" w:tplc="D51885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D687D"/>
    <w:multiLevelType w:val="hybridMultilevel"/>
    <w:tmpl w:val="CBE8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9185F"/>
    <w:multiLevelType w:val="hybridMultilevel"/>
    <w:tmpl w:val="ACACBAA2"/>
    <w:lvl w:ilvl="0" w:tplc="4844B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21F"/>
    <w:multiLevelType w:val="hybridMultilevel"/>
    <w:tmpl w:val="9320C262"/>
    <w:lvl w:ilvl="0" w:tplc="AC361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266DD"/>
    <w:multiLevelType w:val="hybridMultilevel"/>
    <w:tmpl w:val="EEC6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987916">
    <w:abstractNumId w:val="5"/>
  </w:num>
  <w:num w:numId="2" w16cid:durableId="95099400">
    <w:abstractNumId w:val="16"/>
  </w:num>
  <w:num w:numId="3" w16cid:durableId="2068722531">
    <w:abstractNumId w:val="24"/>
  </w:num>
  <w:num w:numId="4" w16cid:durableId="60182151">
    <w:abstractNumId w:val="18"/>
  </w:num>
  <w:num w:numId="5" w16cid:durableId="1887183584">
    <w:abstractNumId w:val="6"/>
  </w:num>
  <w:num w:numId="6" w16cid:durableId="1047297847">
    <w:abstractNumId w:val="17"/>
  </w:num>
  <w:num w:numId="7" w16cid:durableId="1126699551">
    <w:abstractNumId w:val="25"/>
  </w:num>
  <w:num w:numId="8" w16cid:durableId="1244677459">
    <w:abstractNumId w:val="14"/>
  </w:num>
  <w:num w:numId="9" w16cid:durableId="758793192">
    <w:abstractNumId w:val="4"/>
  </w:num>
  <w:num w:numId="10" w16cid:durableId="1682706913">
    <w:abstractNumId w:val="13"/>
  </w:num>
  <w:num w:numId="11" w16cid:durableId="1059744855">
    <w:abstractNumId w:val="19"/>
  </w:num>
  <w:num w:numId="12" w16cid:durableId="567810371">
    <w:abstractNumId w:val="9"/>
  </w:num>
  <w:num w:numId="13" w16cid:durableId="1849514823">
    <w:abstractNumId w:val="12"/>
  </w:num>
  <w:num w:numId="14" w16cid:durableId="434135770">
    <w:abstractNumId w:val="20"/>
  </w:num>
  <w:num w:numId="15" w16cid:durableId="212274853">
    <w:abstractNumId w:val="23"/>
  </w:num>
  <w:num w:numId="16" w16cid:durableId="970474712">
    <w:abstractNumId w:val="3"/>
  </w:num>
  <w:num w:numId="17" w16cid:durableId="1611547354">
    <w:abstractNumId w:val="27"/>
  </w:num>
  <w:num w:numId="18" w16cid:durableId="925963160">
    <w:abstractNumId w:val="10"/>
  </w:num>
  <w:num w:numId="19" w16cid:durableId="1211961497">
    <w:abstractNumId w:val="11"/>
  </w:num>
  <w:num w:numId="20" w16cid:durableId="2006469851">
    <w:abstractNumId w:val="1"/>
  </w:num>
  <w:num w:numId="21" w16cid:durableId="522669125">
    <w:abstractNumId w:val="1"/>
  </w:num>
  <w:num w:numId="22" w16cid:durableId="789588449">
    <w:abstractNumId w:val="21"/>
  </w:num>
  <w:num w:numId="23" w16cid:durableId="1260527223">
    <w:abstractNumId w:val="22"/>
  </w:num>
  <w:num w:numId="24" w16cid:durableId="1812794629">
    <w:abstractNumId w:val="0"/>
  </w:num>
  <w:num w:numId="25" w16cid:durableId="347415855">
    <w:abstractNumId w:val="15"/>
  </w:num>
  <w:num w:numId="26" w16cid:durableId="487281862">
    <w:abstractNumId w:val="26"/>
  </w:num>
  <w:num w:numId="27" w16cid:durableId="1495610651">
    <w:abstractNumId w:val="8"/>
  </w:num>
  <w:num w:numId="28" w16cid:durableId="1911113238">
    <w:abstractNumId w:val="28"/>
  </w:num>
  <w:num w:numId="29" w16cid:durableId="1968312837">
    <w:abstractNumId w:val="2"/>
  </w:num>
  <w:num w:numId="30" w16cid:durableId="1694259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B4"/>
    <w:rsid w:val="000233D5"/>
    <w:rsid w:val="00024180"/>
    <w:rsid w:val="0002667A"/>
    <w:rsid w:val="00030947"/>
    <w:rsid w:val="000318BD"/>
    <w:rsid w:val="00051E8A"/>
    <w:rsid w:val="00056E0D"/>
    <w:rsid w:val="00065DD2"/>
    <w:rsid w:val="0006779A"/>
    <w:rsid w:val="0007035F"/>
    <w:rsid w:val="00070B98"/>
    <w:rsid w:val="00071BE8"/>
    <w:rsid w:val="00073E65"/>
    <w:rsid w:val="000832D8"/>
    <w:rsid w:val="00083A97"/>
    <w:rsid w:val="00087789"/>
    <w:rsid w:val="00092CCD"/>
    <w:rsid w:val="000A4399"/>
    <w:rsid w:val="000B0083"/>
    <w:rsid w:val="000B20FF"/>
    <w:rsid w:val="000B224A"/>
    <w:rsid w:val="000B2A0F"/>
    <w:rsid w:val="000B31E1"/>
    <w:rsid w:val="000B6FC4"/>
    <w:rsid w:val="000C08D0"/>
    <w:rsid w:val="000C5F2C"/>
    <w:rsid w:val="000D1303"/>
    <w:rsid w:val="000D250D"/>
    <w:rsid w:val="000D7114"/>
    <w:rsid w:val="000E14D1"/>
    <w:rsid w:val="000E1B18"/>
    <w:rsid w:val="000F06B8"/>
    <w:rsid w:val="000F088D"/>
    <w:rsid w:val="00110E08"/>
    <w:rsid w:val="001112DA"/>
    <w:rsid w:val="0014233F"/>
    <w:rsid w:val="0015429A"/>
    <w:rsid w:val="0016273F"/>
    <w:rsid w:val="001648A5"/>
    <w:rsid w:val="001666DA"/>
    <w:rsid w:val="0019075D"/>
    <w:rsid w:val="0019400A"/>
    <w:rsid w:val="001A2A39"/>
    <w:rsid w:val="001A4EA6"/>
    <w:rsid w:val="001B0264"/>
    <w:rsid w:val="001B19A5"/>
    <w:rsid w:val="001B70C3"/>
    <w:rsid w:val="001B7C1E"/>
    <w:rsid w:val="001C2809"/>
    <w:rsid w:val="001C5B0B"/>
    <w:rsid w:val="001C6192"/>
    <w:rsid w:val="001F0388"/>
    <w:rsid w:val="001F11ED"/>
    <w:rsid w:val="001F32D4"/>
    <w:rsid w:val="001F4D8B"/>
    <w:rsid w:val="002122B9"/>
    <w:rsid w:val="002128F0"/>
    <w:rsid w:val="00212E25"/>
    <w:rsid w:val="002139FC"/>
    <w:rsid w:val="00222CAD"/>
    <w:rsid w:val="002246F0"/>
    <w:rsid w:val="00231A59"/>
    <w:rsid w:val="00232926"/>
    <w:rsid w:val="00236D26"/>
    <w:rsid w:val="00236D77"/>
    <w:rsid w:val="0023717D"/>
    <w:rsid w:val="00245936"/>
    <w:rsid w:val="0025585F"/>
    <w:rsid w:val="002577DD"/>
    <w:rsid w:val="002649C1"/>
    <w:rsid w:val="00270E13"/>
    <w:rsid w:val="00273DE4"/>
    <w:rsid w:val="00274DA1"/>
    <w:rsid w:val="002800CE"/>
    <w:rsid w:val="002811CD"/>
    <w:rsid w:val="002841F9"/>
    <w:rsid w:val="002926CB"/>
    <w:rsid w:val="00296EE0"/>
    <w:rsid w:val="002A13DE"/>
    <w:rsid w:val="002B0180"/>
    <w:rsid w:val="002B110B"/>
    <w:rsid w:val="002B4FA4"/>
    <w:rsid w:val="002C0439"/>
    <w:rsid w:val="002D1F31"/>
    <w:rsid w:val="002D5E99"/>
    <w:rsid w:val="002E0FBA"/>
    <w:rsid w:val="002E13CF"/>
    <w:rsid w:val="002E184C"/>
    <w:rsid w:val="002E1E85"/>
    <w:rsid w:val="002E4588"/>
    <w:rsid w:val="002E6831"/>
    <w:rsid w:val="002E744B"/>
    <w:rsid w:val="002F1407"/>
    <w:rsid w:val="002F3399"/>
    <w:rsid w:val="002F4CB6"/>
    <w:rsid w:val="002F5799"/>
    <w:rsid w:val="003000DA"/>
    <w:rsid w:val="003066A3"/>
    <w:rsid w:val="003104F5"/>
    <w:rsid w:val="0031576A"/>
    <w:rsid w:val="00324681"/>
    <w:rsid w:val="003278BA"/>
    <w:rsid w:val="00332D3E"/>
    <w:rsid w:val="003378DE"/>
    <w:rsid w:val="00382245"/>
    <w:rsid w:val="00387F89"/>
    <w:rsid w:val="00391594"/>
    <w:rsid w:val="0039684C"/>
    <w:rsid w:val="003A1072"/>
    <w:rsid w:val="003A19CC"/>
    <w:rsid w:val="003A3F88"/>
    <w:rsid w:val="003A483B"/>
    <w:rsid w:val="003B1666"/>
    <w:rsid w:val="003B2C20"/>
    <w:rsid w:val="003B579C"/>
    <w:rsid w:val="003C75C3"/>
    <w:rsid w:val="003D0244"/>
    <w:rsid w:val="003D693D"/>
    <w:rsid w:val="003E1EFA"/>
    <w:rsid w:val="003E403B"/>
    <w:rsid w:val="00427F9C"/>
    <w:rsid w:val="004333A7"/>
    <w:rsid w:val="00441E1B"/>
    <w:rsid w:val="00446576"/>
    <w:rsid w:val="00453E43"/>
    <w:rsid w:val="00455F73"/>
    <w:rsid w:val="00472623"/>
    <w:rsid w:val="00473033"/>
    <w:rsid w:val="0047409E"/>
    <w:rsid w:val="00475908"/>
    <w:rsid w:val="0048132A"/>
    <w:rsid w:val="00483B04"/>
    <w:rsid w:val="0048662F"/>
    <w:rsid w:val="004975A8"/>
    <w:rsid w:val="004A0E8F"/>
    <w:rsid w:val="004A2098"/>
    <w:rsid w:val="004C1621"/>
    <w:rsid w:val="004C4FF0"/>
    <w:rsid w:val="004C5CEE"/>
    <w:rsid w:val="004D0366"/>
    <w:rsid w:val="004D0721"/>
    <w:rsid w:val="004D641F"/>
    <w:rsid w:val="004E167F"/>
    <w:rsid w:val="004E7F93"/>
    <w:rsid w:val="004F76D9"/>
    <w:rsid w:val="00500840"/>
    <w:rsid w:val="00507C76"/>
    <w:rsid w:val="00512A14"/>
    <w:rsid w:val="005133BF"/>
    <w:rsid w:val="0052550C"/>
    <w:rsid w:val="005330BE"/>
    <w:rsid w:val="00541310"/>
    <w:rsid w:val="005633DC"/>
    <w:rsid w:val="00566B82"/>
    <w:rsid w:val="00566F3D"/>
    <w:rsid w:val="005711A4"/>
    <w:rsid w:val="0057155C"/>
    <w:rsid w:val="00573B06"/>
    <w:rsid w:val="005804AA"/>
    <w:rsid w:val="00581446"/>
    <w:rsid w:val="0058679E"/>
    <w:rsid w:val="005878CC"/>
    <w:rsid w:val="00590B6F"/>
    <w:rsid w:val="00596F07"/>
    <w:rsid w:val="005A3E44"/>
    <w:rsid w:val="005A4676"/>
    <w:rsid w:val="005B176E"/>
    <w:rsid w:val="005B1EED"/>
    <w:rsid w:val="005C3249"/>
    <w:rsid w:val="005D7A8D"/>
    <w:rsid w:val="005E23DF"/>
    <w:rsid w:val="005E242A"/>
    <w:rsid w:val="005E24BE"/>
    <w:rsid w:val="005E302E"/>
    <w:rsid w:val="005E4D13"/>
    <w:rsid w:val="005E7A59"/>
    <w:rsid w:val="005F00AA"/>
    <w:rsid w:val="005F36ED"/>
    <w:rsid w:val="005F76B4"/>
    <w:rsid w:val="00604115"/>
    <w:rsid w:val="00610A8F"/>
    <w:rsid w:val="00610FA3"/>
    <w:rsid w:val="00621B23"/>
    <w:rsid w:val="00630E2B"/>
    <w:rsid w:val="00633008"/>
    <w:rsid w:val="006338DE"/>
    <w:rsid w:val="00633A41"/>
    <w:rsid w:val="00633DFA"/>
    <w:rsid w:val="00637441"/>
    <w:rsid w:val="006413B4"/>
    <w:rsid w:val="0065341F"/>
    <w:rsid w:val="00660A7C"/>
    <w:rsid w:val="006624DE"/>
    <w:rsid w:val="00662919"/>
    <w:rsid w:val="00665859"/>
    <w:rsid w:val="006751BB"/>
    <w:rsid w:val="006818A3"/>
    <w:rsid w:val="00682C96"/>
    <w:rsid w:val="0068534B"/>
    <w:rsid w:val="006903F5"/>
    <w:rsid w:val="00691EA1"/>
    <w:rsid w:val="0069602D"/>
    <w:rsid w:val="006973BB"/>
    <w:rsid w:val="006B2AB9"/>
    <w:rsid w:val="006B3019"/>
    <w:rsid w:val="006B447C"/>
    <w:rsid w:val="006C0330"/>
    <w:rsid w:val="006C1D24"/>
    <w:rsid w:val="006C215E"/>
    <w:rsid w:val="006C3147"/>
    <w:rsid w:val="006D2DFB"/>
    <w:rsid w:val="006E0AD4"/>
    <w:rsid w:val="006E5C05"/>
    <w:rsid w:val="006E7FA2"/>
    <w:rsid w:val="0070086E"/>
    <w:rsid w:val="00700B21"/>
    <w:rsid w:val="0070411A"/>
    <w:rsid w:val="00704BDA"/>
    <w:rsid w:val="00710037"/>
    <w:rsid w:val="00712AB9"/>
    <w:rsid w:val="00716799"/>
    <w:rsid w:val="007202B4"/>
    <w:rsid w:val="00721ED1"/>
    <w:rsid w:val="0072214C"/>
    <w:rsid w:val="00726AA1"/>
    <w:rsid w:val="00726F54"/>
    <w:rsid w:val="007308E5"/>
    <w:rsid w:val="00755A7D"/>
    <w:rsid w:val="007616B1"/>
    <w:rsid w:val="007651BC"/>
    <w:rsid w:val="007656B3"/>
    <w:rsid w:val="00774906"/>
    <w:rsid w:val="00775CA3"/>
    <w:rsid w:val="00781726"/>
    <w:rsid w:val="0078182C"/>
    <w:rsid w:val="00781CB0"/>
    <w:rsid w:val="007934BD"/>
    <w:rsid w:val="007956FD"/>
    <w:rsid w:val="007A4051"/>
    <w:rsid w:val="007A5C64"/>
    <w:rsid w:val="007C37EF"/>
    <w:rsid w:val="007C571B"/>
    <w:rsid w:val="007D2F8B"/>
    <w:rsid w:val="007E0CEC"/>
    <w:rsid w:val="007E2158"/>
    <w:rsid w:val="007E2300"/>
    <w:rsid w:val="007E41D9"/>
    <w:rsid w:val="007F0F79"/>
    <w:rsid w:val="00801C57"/>
    <w:rsid w:val="00807D94"/>
    <w:rsid w:val="00810816"/>
    <w:rsid w:val="00814D9C"/>
    <w:rsid w:val="00817AC6"/>
    <w:rsid w:val="00821B37"/>
    <w:rsid w:val="00841B3D"/>
    <w:rsid w:val="00843A8A"/>
    <w:rsid w:val="00844B4D"/>
    <w:rsid w:val="00863CF1"/>
    <w:rsid w:val="00867C82"/>
    <w:rsid w:val="008734F7"/>
    <w:rsid w:val="008809F7"/>
    <w:rsid w:val="0088444D"/>
    <w:rsid w:val="00892941"/>
    <w:rsid w:val="00895955"/>
    <w:rsid w:val="008A4582"/>
    <w:rsid w:val="008B533E"/>
    <w:rsid w:val="008C22F4"/>
    <w:rsid w:val="008C709D"/>
    <w:rsid w:val="008D382F"/>
    <w:rsid w:val="008D4537"/>
    <w:rsid w:val="008D5CCE"/>
    <w:rsid w:val="008E7382"/>
    <w:rsid w:val="008F1488"/>
    <w:rsid w:val="008F4F32"/>
    <w:rsid w:val="00911246"/>
    <w:rsid w:val="00920FAF"/>
    <w:rsid w:val="00925D84"/>
    <w:rsid w:val="00933A7E"/>
    <w:rsid w:val="0093472C"/>
    <w:rsid w:val="00937C64"/>
    <w:rsid w:val="009447AC"/>
    <w:rsid w:val="009455A6"/>
    <w:rsid w:val="00955D42"/>
    <w:rsid w:val="00967E9C"/>
    <w:rsid w:val="009710CA"/>
    <w:rsid w:val="00971880"/>
    <w:rsid w:val="009742EB"/>
    <w:rsid w:val="0097758D"/>
    <w:rsid w:val="0098164A"/>
    <w:rsid w:val="00984DCB"/>
    <w:rsid w:val="0098799E"/>
    <w:rsid w:val="00991378"/>
    <w:rsid w:val="009928A7"/>
    <w:rsid w:val="009928CB"/>
    <w:rsid w:val="009A1519"/>
    <w:rsid w:val="009A321E"/>
    <w:rsid w:val="009A5E62"/>
    <w:rsid w:val="009A644E"/>
    <w:rsid w:val="009B4412"/>
    <w:rsid w:val="009B61FA"/>
    <w:rsid w:val="009B6BDB"/>
    <w:rsid w:val="009D09E6"/>
    <w:rsid w:val="009E714D"/>
    <w:rsid w:val="009F0088"/>
    <w:rsid w:val="00A04FF3"/>
    <w:rsid w:val="00A063D8"/>
    <w:rsid w:val="00A15719"/>
    <w:rsid w:val="00A159CE"/>
    <w:rsid w:val="00A1704A"/>
    <w:rsid w:val="00A2226B"/>
    <w:rsid w:val="00A27434"/>
    <w:rsid w:val="00A33BF4"/>
    <w:rsid w:val="00A36578"/>
    <w:rsid w:val="00A36587"/>
    <w:rsid w:val="00A55E8B"/>
    <w:rsid w:val="00A65FC0"/>
    <w:rsid w:val="00A71187"/>
    <w:rsid w:val="00A76147"/>
    <w:rsid w:val="00A8193C"/>
    <w:rsid w:val="00A8360B"/>
    <w:rsid w:val="00A9402F"/>
    <w:rsid w:val="00AB2A79"/>
    <w:rsid w:val="00AB56EF"/>
    <w:rsid w:val="00AB742C"/>
    <w:rsid w:val="00AC1973"/>
    <w:rsid w:val="00AD2A70"/>
    <w:rsid w:val="00AD78E4"/>
    <w:rsid w:val="00AE0C33"/>
    <w:rsid w:val="00AE46AD"/>
    <w:rsid w:val="00AF59D8"/>
    <w:rsid w:val="00AF5BFB"/>
    <w:rsid w:val="00B060BB"/>
    <w:rsid w:val="00B0628B"/>
    <w:rsid w:val="00B21DCF"/>
    <w:rsid w:val="00B21FB9"/>
    <w:rsid w:val="00B237BC"/>
    <w:rsid w:val="00B301CD"/>
    <w:rsid w:val="00B36D49"/>
    <w:rsid w:val="00B37539"/>
    <w:rsid w:val="00B44506"/>
    <w:rsid w:val="00B448EC"/>
    <w:rsid w:val="00B5239B"/>
    <w:rsid w:val="00B5506B"/>
    <w:rsid w:val="00B5788D"/>
    <w:rsid w:val="00B6413C"/>
    <w:rsid w:val="00B65A58"/>
    <w:rsid w:val="00B71839"/>
    <w:rsid w:val="00B76B97"/>
    <w:rsid w:val="00B76E70"/>
    <w:rsid w:val="00B8146A"/>
    <w:rsid w:val="00B81B9C"/>
    <w:rsid w:val="00B85038"/>
    <w:rsid w:val="00B868D9"/>
    <w:rsid w:val="00B931BA"/>
    <w:rsid w:val="00B954AA"/>
    <w:rsid w:val="00B95A76"/>
    <w:rsid w:val="00B9638D"/>
    <w:rsid w:val="00BC25F9"/>
    <w:rsid w:val="00BC7AB3"/>
    <w:rsid w:val="00BD2EED"/>
    <w:rsid w:val="00BD7D8E"/>
    <w:rsid w:val="00BE2726"/>
    <w:rsid w:val="00BE3754"/>
    <w:rsid w:val="00BE6594"/>
    <w:rsid w:val="00BF243B"/>
    <w:rsid w:val="00BF55B8"/>
    <w:rsid w:val="00C02A64"/>
    <w:rsid w:val="00C0317C"/>
    <w:rsid w:val="00C075D8"/>
    <w:rsid w:val="00C12D4F"/>
    <w:rsid w:val="00C36831"/>
    <w:rsid w:val="00C36D09"/>
    <w:rsid w:val="00C4279C"/>
    <w:rsid w:val="00C46827"/>
    <w:rsid w:val="00C678A4"/>
    <w:rsid w:val="00C74B52"/>
    <w:rsid w:val="00C75E67"/>
    <w:rsid w:val="00C83D85"/>
    <w:rsid w:val="00C845F6"/>
    <w:rsid w:val="00C84A45"/>
    <w:rsid w:val="00C865CC"/>
    <w:rsid w:val="00CA4440"/>
    <w:rsid w:val="00CB0506"/>
    <w:rsid w:val="00CB0E42"/>
    <w:rsid w:val="00CB695D"/>
    <w:rsid w:val="00CC0A9C"/>
    <w:rsid w:val="00CC5736"/>
    <w:rsid w:val="00CD0999"/>
    <w:rsid w:val="00CD15A0"/>
    <w:rsid w:val="00CD16B6"/>
    <w:rsid w:val="00CE3E8B"/>
    <w:rsid w:val="00CE4AC1"/>
    <w:rsid w:val="00CE4C4F"/>
    <w:rsid w:val="00CE5DCE"/>
    <w:rsid w:val="00D03AF0"/>
    <w:rsid w:val="00D043CC"/>
    <w:rsid w:val="00D051DD"/>
    <w:rsid w:val="00D060BE"/>
    <w:rsid w:val="00D10986"/>
    <w:rsid w:val="00D16C68"/>
    <w:rsid w:val="00D245EA"/>
    <w:rsid w:val="00D312F2"/>
    <w:rsid w:val="00D31537"/>
    <w:rsid w:val="00D320A3"/>
    <w:rsid w:val="00D340F3"/>
    <w:rsid w:val="00D3502F"/>
    <w:rsid w:val="00D4508A"/>
    <w:rsid w:val="00D474EA"/>
    <w:rsid w:val="00D55A57"/>
    <w:rsid w:val="00D6157F"/>
    <w:rsid w:val="00D7230A"/>
    <w:rsid w:val="00D814CB"/>
    <w:rsid w:val="00D84100"/>
    <w:rsid w:val="00D86D37"/>
    <w:rsid w:val="00D91485"/>
    <w:rsid w:val="00D96418"/>
    <w:rsid w:val="00DA643C"/>
    <w:rsid w:val="00DB1476"/>
    <w:rsid w:val="00DB2957"/>
    <w:rsid w:val="00DB3BF7"/>
    <w:rsid w:val="00DB781F"/>
    <w:rsid w:val="00DB7EFC"/>
    <w:rsid w:val="00DC507F"/>
    <w:rsid w:val="00DD3F67"/>
    <w:rsid w:val="00DD60BC"/>
    <w:rsid w:val="00DD66AC"/>
    <w:rsid w:val="00DE08C8"/>
    <w:rsid w:val="00DE51C8"/>
    <w:rsid w:val="00DE5C9E"/>
    <w:rsid w:val="00DE6A1F"/>
    <w:rsid w:val="00DF0737"/>
    <w:rsid w:val="00DF6238"/>
    <w:rsid w:val="00E03573"/>
    <w:rsid w:val="00E0539F"/>
    <w:rsid w:val="00E150F0"/>
    <w:rsid w:val="00E16938"/>
    <w:rsid w:val="00E26E3A"/>
    <w:rsid w:val="00E30A42"/>
    <w:rsid w:val="00E35A69"/>
    <w:rsid w:val="00E55B90"/>
    <w:rsid w:val="00E6464E"/>
    <w:rsid w:val="00E64AE3"/>
    <w:rsid w:val="00E6726D"/>
    <w:rsid w:val="00E77220"/>
    <w:rsid w:val="00E81190"/>
    <w:rsid w:val="00E84C3D"/>
    <w:rsid w:val="00E95F17"/>
    <w:rsid w:val="00EB48F1"/>
    <w:rsid w:val="00EB620D"/>
    <w:rsid w:val="00EB6A0C"/>
    <w:rsid w:val="00EC1AA5"/>
    <w:rsid w:val="00EE3FB6"/>
    <w:rsid w:val="00F138F4"/>
    <w:rsid w:val="00F301B0"/>
    <w:rsid w:val="00F31CCF"/>
    <w:rsid w:val="00F33007"/>
    <w:rsid w:val="00F33997"/>
    <w:rsid w:val="00F4483D"/>
    <w:rsid w:val="00F64FCD"/>
    <w:rsid w:val="00F80FC6"/>
    <w:rsid w:val="00F8295E"/>
    <w:rsid w:val="00F840E9"/>
    <w:rsid w:val="00F85EC4"/>
    <w:rsid w:val="00F9029F"/>
    <w:rsid w:val="00F96A2F"/>
    <w:rsid w:val="00FA0E76"/>
    <w:rsid w:val="00FA18F8"/>
    <w:rsid w:val="00FA257C"/>
    <w:rsid w:val="00FA3B1D"/>
    <w:rsid w:val="00FA5D45"/>
    <w:rsid w:val="00FB5740"/>
    <w:rsid w:val="00FB74D0"/>
    <w:rsid w:val="00FC2705"/>
    <w:rsid w:val="00FC5587"/>
    <w:rsid w:val="00FD05DC"/>
    <w:rsid w:val="00FD6640"/>
    <w:rsid w:val="00FD72A6"/>
    <w:rsid w:val="00FE0678"/>
    <w:rsid w:val="00FE3A8E"/>
    <w:rsid w:val="00FE4F34"/>
    <w:rsid w:val="00FE556F"/>
    <w:rsid w:val="00FF319E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F721B"/>
  <w15:chartTrackingRefBased/>
  <w15:docId w15:val="{073EDB98-FFD6-48D3-A983-35BDBFE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9C"/>
  </w:style>
  <w:style w:type="paragraph" w:styleId="Heading1">
    <w:name w:val="heading 1"/>
    <w:basedOn w:val="Normal"/>
    <w:next w:val="Normal"/>
    <w:link w:val="Heading1Char"/>
    <w:uiPriority w:val="9"/>
    <w:qFormat/>
    <w:rsid w:val="00967E9C"/>
    <w:pPr>
      <w:keepNext/>
      <w:keepLines/>
      <w:pBdr>
        <w:bottom w:val="single" w:sz="4" w:space="1" w:color="DDDDD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E9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E9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9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E9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E9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E9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E9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E9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B4"/>
  </w:style>
  <w:style w:type="paragraph" w:styleId="Footer">
    <w:name w:val="footer"/>
    <w:basedOn w:val="Normal"/>
    <w:link w:val="FooterChar"/>
    <w:uiPriority w:val="99"/>
    <w:unhideWhenUsed/>
    <w:rsid w:val="0072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B4"/>
  </w:style>
  <w:style w:type="paragraph" w:styleId="Signature">
    <w:name w:val="Signature"/>
    <w:basedOn w:val="Normal"/>
    <w:next w:val="SignatureJobTitle"/>
    <w:link w:val="SignatureChar"/>
    <w:rsid w:val="00C84A45"/>
    <w:pPr>
      <w:keepNext/>
      <w:spacing w:before="880" w:after="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C84A45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SignatureCompany">
    <w:name w:val="Signature Company"/>
    <w:basedOn w:val="Signature"/>
    <w:next w:val="Normal"/>
    <w:rsid w:val="00C84A45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4A45"/>
    <w:pPr>
      <w:spacing w:before="0"/>
    </w:pPr>
  </w:style>
  <w:style w:type="character" w:styleId="Hyperlink">
    <w:name w:val="Hyperlink"/>
    <w:rsid w:val="00C84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30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E9C"/>
    <w:rPr>
      <w:rFonts w:asciiTheme="majorHAnsi" w:eastAsiaTheme="majorEastAsia" w:hAnsiTheme="majorHAnsi" w:cstheme="majorBidi"/>
      <w:color w:val="A5A5A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7E9C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9C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rsid w:val="00BE375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E3754"/>
    <w:rPr>
      <w:rFonts w:ascii="Times New Roman" w:eastAsia="Times New Roman" w:hAnsi="Times New Roman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7E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67E9C"/>
    <w:rPr>
      <w:rFonts w:asciiTheme="majorHAnsi" w:eastAsiaTheme="majorEastAsia" w:hAnsiTheme="majorHAnsi" w:cstheme="majorBidi"/>
      <w:color w:val="A5A5A5" w:themeColor="accent1" w:themeShade="BF"/>
      <w:spacing w:val="-7"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967E9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7E9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67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1704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E9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E9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E9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E9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E9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7E9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67E9C"/>
    <w:rPr>
      <w:i/>
      <w:iCs/>
    </w:rPr>
  </w:style>
  <w:style w:type="paragraph" w:styleId="NoSpacing">
    <w:name w:val="No Spacing"/>
    <w:uiPriority w:val="1"/>
    <w:qFormat/>
    <w:rsid w:val="00967E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7E9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67E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9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9C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67E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7E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7E9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67E9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67E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7E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43D84067C614FB982D1ACB5E7DC4B" ma:contentTypeVersion="18" ma:contentTypeDescription="Create a new document." ma:contentTypeScope="" ma:versionID="cec95e759328a9c149f402616df56ee3">
  <xsd:schema xmlns:xsd="http://www.w3.org/2001/XMLSchema" xmlns:xs="http://www.w3.org/2001/XMLSchema" xmlns:p="http://schemas.microsoft.com/office/2006/metadata/properties" xmlns:ns2="8f49d022-111d-4065-90f0-e8fbc63df84d" xmlns:ns3="45b5fd67-1cfa-401d-bf2b-16f45eb24385" targetNamespace="http://schemas.microsoft.com/office/2006/metadata/properties" ma:root="true" ma:fieldsID="40218857349f99a0ba22a99ab53512ba" ns2:_="" ns3:_="">
    <xsd:import namespace="8f49d022-111d-4065-90f0-e8fbc63df84d"/>
    <xsd:import namespace="45b5fd67-1cfa-401d-bf2b-16f45eb24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9d022-111d-4065-90f0-e8fbc63df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c23b3f-2f0b-4706-8457-a3dd4d877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5fd67-1cfa-401d-bf2b-16f45eb24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2b6e-5fc8-4930-801c-a6d82a6359a4}" ma:internalName="TaxCatchAll" ma:showField="CatchAllData" ma:web="45b5fd67-1cfa-401d-bf2b-16f45eb24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9d022-111d-4065-90f0-e8fbc63df84d">
      <Terms xmlns="http://schemas.microsoft.com/office/infopath/2007/PartnerControls"/>
    </lcf76f155ced4ddcb4097134ff3c332f>
    <TaxCatchAll xmlns="45b5fd67-1cfa-401d-bf2b-16f45eb24385" xsi:nil="true"/>
    <MediaLengthInSeconds xmlns="8f49d022-111d-4065-90f0-e8fbc63df84d" xsi:nil="true"/>
    <SharedWithUsers xmlns="45b5fd67-1cfa-401d-bf2b-16f45eb24385">
      <UserInfo>
        <DisplayName>Brady Childress</DisplayName>
        <AccountId>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074180-0D37-449A-A7C4-6A00CAF5B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EECE-C648-4A5B-84C2-EF9D2D740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80A52-C2EF-4BEC-9EFF-30EA3E236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9d022-111d-4065-90f0-e8fbc63df84d"/>
    <ds:schemaRef ds:uri="45b5fd67-1cfa-401d-bf2b-16f45eb24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6EE06-830D-434A-9FDE-09E3ACD7C88F}">
  <ds:schemaRefs>
    <ds:schemaRef ds:uri="http://schemas.microsoft.com/office/2006/metadata/properties"/>
    <ds:schemaRef ds:uri="http://schemas.microsoft.com/office/infopath/2007/PartnerControls"/>
    <ds:schemaRef ds:uri="8f49d022-111d-4065-90f0-e8fbc63df84d"/>
    <ds:schemaRef ds:uri="45b5fd67-1cfa-401d-bf2b-16f45eb243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426</Words>
  <Characters>2265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Kopanko</dc:creator>
  <cp:keywords/>
  <dc:description/>
  <cp:lastModifiedBy>Caroline Herbert</cp:lastModifiedBy>
  <cp:revision>176</cp:revision>
  <dcterms:created xsi:type="dcterms:W3CDTF">2026-01-27T18:56:00Z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0x010100B2743D84067C614FB982D1ACB5E7DC4B</vt:lpwstr>
  </property>
  <property fmtid="{D5CDD505-2E9C-101B-9397-08002B2CF9AE}" pid="3" name="GrammarlyDocumentId">
    <vt:lpwstr>a3b2a73f91e12ae42062e6b941333d6d719eb33b8a87bca1946beb41a933a8a5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